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41" w:rsidRPr="00C24628" w:rsidRDefault="00872E41" w:rsidP="00872E41">
      <w:pPr>
        <w:tabs>
          <w:tab w:val="left" w:pos="0"/>
        </w:tabs>
        <w:autoSpaceDE w:val="0"/>
        <w:autoSpaceDN w:val="0"/>
        <w:adjustRightInd w:val="0"/>
        <w:ind w:left="5670"/>
        <w:jc w:val="center"/>
        <w:rPr>
          <w:rFonts w:ascii="Arial" w:hAnsi="Arial" w:cs="Arial"/>
          <w:bCs/>
        </w:rPr>
      </w:pPr>
      <w:r w:rsidRPr="00C24628">
        <w:rPr>
          <w:rFonts w:ascii="Arial" w:hAnsi="Arial" w:cs="Arial"/>
          <w:bCs/>
        </w:rPr>
        <w:t>Приложение</w:t>
      </w:r>
    </w:p>
    <w:p w:rsidR="00872E41" w:rsidRPr="00C24628" w:rsidRDefault="00872E41" w:rsidP="00872E41">
      <w:pPr>
        <w:autoSpaceDE w:val="0"/>
        <w:autoSpaceDN w:val="0"/>
        <w:adjustRightInd w:val="0"/>
        <w:ind w:left="5670"/>
        <w:jc w:val="center"/>
        <w:rPr>
          <w:rFonts w:ascii="Arial" w:hAnsi="Arial" w:cs="Arial"/>
          <w:bCs/>
        </w:rPr>
      </w:pPr>
      <w:r w:rsidRPr="00C24628">
        <w:rPr>
          <w:rFonts w:ascii="Arial" w:hAnsi="Arial" w:cs="Arial"/>
          <w:bCs/>
        </w:rPr>
        <w:t>к постановлению Администрации</w:t>
      </w:r>
    </w:p>
    <w:p w:rsidR="00872E41" w:rsidRPr="00C24628" w:rsidRDefault="00872E41" w:rsidP="00872E41">
      <w:pPr>
        <w:autoSpaceDE w:val="0"/>
        <w:autoSpaceDN w:val="0"/>
        <w:adjustRightInd w:val="0"/>
        <w:ind w:left="5670"/>
        <w:jc w:val="center"/>
        <w:rPr>
          <w:rFonts w:ascii="Arial" w:hAnsi="Arial" w:cs="Arial"/>
          <w:bCs/>
        </w:rPr>
      </w:pPr>
      <w:proofErr w:type="spellStart"/>
      <w:r w:rsidRPr="00C24628">
        <w:rPr>
          <w:rFonts w:ascii="Arial" w:hAnsi="Arial" w:cs="Arial"/>
          <w:bCs/>
        </w:rPr>
        <w:t>Спировского</w:t>
      </w:r>
      <w:proofErr w:type="spellEnd"/>
      <w:r w:rsidRPr="00C24628">
        <w:rPr>
          <w:rFonts w:ascii="Arial" w:hAnsi="Arial" w:cs="Arial"/>
          <w:bCs/>
        </w:rPr>
        <w:t xml:space="preserve"> муниципального округа                                       Тверской области</w:t>
      </w:r>
    </w:p>
    <w:p w:rsidR="00872E41" w:rsidRDefault="00872E41" w:rsidP="00872E41">
      <w:pPr>
        <w:autoSpaceDE w:val="0"/>
        <w:autoSpaceDN w:val="0"/>
        <w:adjustRightInd w:val="0"/>
        <w:ind w:left="5670"/>
        <w:jc w:val="center"/>
        <w:rPr>
          <w:rFonts w:ascii="Arial" w:hAnsi="Arial" w:cs="Arial"/>
          <w:bCs/>
        </w:rPr>
      </w:pPr>
      <w:r w:rsidRPr="00C24628">
        <w:rPr>
          <w:rFonts w:ascii="Arial" w:hAnsi="Arial" w:cs="Arial"/>
          <w:bCs/>
        </w:rPr>
        <w:t xml:space="preserve"> от </w:t>
      </w:r>
      <w:r>
        <w:rPr>
          <w:rFonts w:ascii="Arial" w:hAnsi="Arial" w:cs="Arial"/>
          <w:bCs/>
        </w:rPr>
        <w:t>07.03</w:t>
      </w:r>
      <w:r w:rsidRPr="00C24628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2024</w:t>
      </w:r>
      <w:r w:rsidRPr="00C24628">
        <w:rPr>
          <w:rFonts w:ascii="Arial" w:hAnsi="Arial" w:cs="Arial"/>
          <w:bCs/>
        </w:rPr>
        <w:t xml:space="preserve"> № </w:t>
      </w:r>
      <w:r>
        <w:rPr>
          <w:rFonts w:ascii="Arial" w:hAnsi="Arial" w:cs="Arial"/>
          <w:bCs/>
        </w:rPr>
        <w:t>71</w:t>
      </w:r>
      <w:r w:rsidRPr="00C24628">
        <w:rPr>
          <w:rFonts w:ascii="Arial" w:hAnsi="Arial" w:cs="Arial"/>
          <w:bCs/>
        </w:rPr>
        <w:t>-п</w:t>
      </w:r>
    </w:p>
    <w:p w:rsidR="00872E41" w:rsidRDefault="00872E41" w:rsidP="00872E41">
      <w:pPr>
        <w:autoSpaceDE w:val="0"/>
        <w:autoSpaceDN w:val="0"/>
        <w:adjustRightInd w:val="0"/>
        <w:ind w:left="5670"/>
        <w:jc w:val="center"/>
        <w:rPr>
          <w:rFonts w:ascii="Arial" w:hAnsi="Arial" w:cs="Arial"/>
          <w:bCs/>
        </w:rPr>
      </w:pPr>
    </w:p>
    <w:p w:rsidR="00872E41" w:rsidRDefault="00872E41" w:rsidP="00872E41">
      <w:pPr>
        <w:autoSpaceDE w:val="0"/>
        <w:autoSpaceDN w:val="0"/>
        <w:adjustRightInd w:val="0"/>
        <w:ind w:left="5670"/>
        <w:jc w:val="center"/>
        <w:rPr>
          <w:rFonts w:ascii="Arial" w:hAnsi="Arial" w:cs="Arial"/>
          <w:bCs/>
        </w:rPr>
      </w:pPr>
    </w:p>
    <w:p w:rsidR="00872E41" w:rsidRPr="00FB2B38" w:rsidRDefault="00872E41" w:rsidP="00872E41">
      <w:pPr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  <w:r w:rsidRPr="00FB2B38">
        <w:rPr>
          <w:rFonts w:ascii="Arial" w:hAnsi="Arial" w:cs="Arial"/>
          <w:bCs/>
        </w:rPr>
        <w:t>Приложение</w:t>
      </w:r>
    </w:p>
    <w:p w:rsidR="00872E41" w:rsidRPr="00FB2B38" w:rsidRDefault="00872E41" w:rsidP="00872E41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  <w:r w:rsidRPr="00FB2B38">
        <w:rPr>
          <w:rFonts w:ascii="Arial" w:hAnsi="Arial" w:cs="Arial"/>
          <w:bCs/>
        </w:rPr>
        <w:t xml:space="preserve">к </w:t>
      </w:r>
      <w:hyperlink w:anchor="sub_0" w:history="1">
        <w:r w:rsidRPr="00FB2B38">
          <w:rPr>
            <w:rFonts w:ascii="Arial" w:hAnsi="Arial" w:cs="Arial"/>
            <w:bCs/>
          </w:rPr>
          <w:t>постановлению</w:t>
        </w:r>
      </w:hyperlink>
      <w:r w:rsidRPr="00FB2B38">
        <w:rPr>
          <w:rFonts w:ascii="Arial" w:hAnsi="Arial" w:cs="Arial"/>
          <w:bCs/>
        </w:rPr>
        <w:t xml:space="preserve"> Администрации</w:t>
      </w:r>
    </w:p>
    <w:p w:rsidR="00872E41" w:rsidRPr="00FB2B38" w:rsidRDefault="00872E41" w:rsidP="00872E41">
      <w:pPr>
        <w:autoSpaceDE w:val="0"/>
        <w:autoSpaceDN w:val="0"/>
        <w:adjustRightInd w:val="0"/>
        <w:ind w:left="5529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Спировского</w:t>
      </w:r>
      <w:proofErr w:type="spellEnd"/>
      <w:r>
        <w:rPr>
          <w:rFonts w:ascii="Arial" w:hAnsi="Arial" w:cs="Arial"/>
          <w:bCs/>
        </w:rPr>
        <w:t xml:space="preserve"> муниципального округа</w:t>
      </w:r>
      <w:r w:rsidRPr="00FB2B3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                            </w:t>
      </w:r>
      <w:r w:rsidRPr="00FB2B38">
        <w:rPr>
          <w:rFonts w:ascii="Arial" w:hAnsi="Arial" w:cs="Arial"/>
          <w:bCs/>
        </w:rPr>
        <w:t>Тверской области</w:t>
      </w:r>
    </w:p>
    <w:p w:rsidR="00872E41" w:rsidRPr="00FB2B38" w:rsidRDefault="00872E41" w:rsidP="00872E41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</w:t>
      </w:r>
      <w:r w:rsidRPr="00FB2B38">
        <w:rPr>
          <w:rFonts w:ascii="Arial" w:hAnsi="Arial" w:cs="Arial"/>
          <w:bCs/>
        </w:rPr>
        <w:t xml:space="preserve">от </w:t>
      </w:r>
      <w:r>
        <w:rPr>
          <w:rFonts w:ascii="Arial" w:hAnsi="Arial" w:cs="Arial"/>
          <w:bCs/>
        </w:rPr>
        <w:t>17</w:t>
      </w:r>
      <w:r w:rsidRPr="00FB2B38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0</w:t>
      </w:r>
      <w:r w:rsidRPr="00FB2B38">
        <w:rPr>
          <w:rFonts w:ascii="Arial" w:hAnsi="Arial" w:cs="Arial"/>
          <w:bCs/>
        </w:rPr>
        <w:t>2.202</w:t>
      </w:r>
      <w:r>
        <w:rPr>
          <w:rFonts w:ascii="Arial" w:hAnsi="Arial" w:cs="Arial"/>
          <w:bCs/>
        </w:rPr>
        <w:t>2</w:t>
      </w:r>
      <w:r w:rsidRPr="00FB2B38">
        <w:rPr>
          <w:rFonts w:ascii="Arial" w:hAnsi="Arial" w:cs="Arial"/>
          <w:bCs/>
        </w:rPr>
        <w:t xml:space="preserve"> № </w:t>
      </w:r>
      <w:r>
        <w:rPr>
          <w:rFonts w:ascii="Arial" w:hAnsi="Arial" w:cs="Arial"/>
          <w:bCs/>
        </w:rPr>
        <w:t>80</w:t>
      </w:r>
      <w:r w:rsidRPr="00FB2B38">
        <w:rPr>
          <w:rFonts w:ascii="Arial" w:hAnsi="Arial" w:cs="Arial"/>
          <w:bCs/>
        </w:rPr>
        <w:t>-п</w:t>
      </w:r>
    </w:p>
    <w:p w:rsidR="00872E41" w:rsidRPr="00FB2B38" w:rsidRDefault="00872E41" w:rsidP="00872E41">
      <w:pPr>
        <w:autoSpaceDE w:val="0"/>
        <w:autoSpaceDN w:val="0"/>
        <w:adjustRightInd w:val="0"/>
        <w:ind w:left="4680"/>
        <w:jc w:val="both"/>
        <w:rPr>
          <w:rFonts w:ascii="Arial" w:hAnsi="Arial" w:cs="Arial"/>
        </w:rPr>
      </w:pPr>
    </w:p>
    <w:p w:rsidR="00872E41" w:rsidRPr="00FB2B38" w:rsidRDefault="00872E41" w:rsidP="00872E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872E41" w:rsidRPr="00FB2B38" w:rsidRDefault="00872E41" w:rsidP="00872E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872E41" w:rsidRPr="00FB2B38" w:rsidRDefault="00872E41" w:rsidP="00872E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872E41" w:rsidRPr="00FB2B38" w:rsidRDefault="00872E41" w:rsidP="00872E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872E41" w:rsidRPr="00FB2B38" w:rsidRDefault="00872E41" w:rsidP="00872E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872E41" w:rsidRPr="00FB2B38" w:rsidRDefault="00872E41" w:rsidP="00872E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872E41" w:rsidRPr="00FB2B38" w:rsidRDefault="00872E41" w:rsidP="00872E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872E41" w:rsidRPr="00FB2B38" w:rsidRDefault="00872E41" w:rsidP="00872E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872E41" w:rsidRPr="00FB2B38" w:rsidRDefault="00872E41" w:rsidP="00872E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872E41" w:rsidRPr="00530F78" w:rsidRDefault="00872E41" w:rsidP="00872E41">
      <w:pPr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</w:p>
    <w:p w:rsidR="00872E41" w:rsidRPr="00530F78" w:rsidRDefault="00872E41" w:rsidP="00872E41">
      <w:pPr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  <w:r>
        <w:rPr>
          <w:rFonts w:ascii="Arial" w:eastAsia="Calibri" w:hAnsi="Arial" w:cs="Arial"/>
          <w:b/>
          <w:sz w:val="36"/>
          <w:szCs w:val="36"/>
          <w:lang w:eastAsia="en-US"/>
        </w:rPr>
        <w:t xml:space="preserve">Муниципальная </w:t>
      </w:r>
      <w:r w:rsidRPr="00530F78">
        <w:rPr>
          <w:rFonts w:ascii="Arial" w:eastAsia="Calibri" w:hAnsi="Arial" w:cs="Arial"/>
          <w:b/>
          <w:sz w:val="36"/>
          <w:szCs w:val="36"/>
          <w:lang w:eastAsia="en-US"/>
        </w:rPr>
        <w:t xml:space="preserve">программа </w:t>
      </w:r>
    </w:p>
    <w:p w:rsidR="00872E41" w:rsidRPr="00530F78" w:rsidRDefault="00872E41" w:rsidP="00872E41">
      <w:pPr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  <w:proofErr w:type="spellStart"/>
      <w:r w:rsidRPr="00530F78">
        <w:rPr>
          <w:rFonts w:ascii="Arial" w:eastAsia="Calibri" w:hAnsi="Arial" w:cs="Arial"/>
          <w:b/>
          <w:sz w:val="36"/>
          <w:szCs w:val="36"/>
          <w:lang w:eastAsia="en-US"/>
        </w:rPr>
        <w:t>Спировского</w:t>
      </w:r>
      <w:proofErr w:type="spellEnd"/>
      <w:r w:rsidRPr="00530F78">
        <w:rPr>
          <w:rFonts w:ascii="Arial" w:eastAsia="Calibri" w:hAnsi="Arial" w:cs="Arial"/>
          <w:b/>
          <w:sz w:val="36"/>
          <w:szCs w:val="36"/>
          <w:lang w:eastAsia="en-US"/>
        </w:rPr>
        <w:t xml:space="preserve"> </w:t>
      </w:r>
      <w:r>
        <w:rPr>
          <w:rFonts w:ascii="Arial" w:eastAsia="Calibri" w:hAnsi="Arial" w:cs="Arial"/>
          <w:b/>
          <w:sz w:val="36"/>
          <w:szCs w:val="36"/>
          <w:lang w:eastAsia="en-US"/>
        </w:rPr>
        <w:t>муниципального округа</w:t>
      </w:r>
      <w:r w:rsidRPr="00530F78">
        <w:rPr>
          <w:rFonts w:ascii="Arial" w:eastAsia="Calibri" w:hAnsi="Arial" w:cs="Arial"/>
          <w:b/>
          <w:sz w:val="36"/>
          <w:szCs w:val="36"/>
          <w:lang w:eastAsia="en-US"/>
        </w:rPr>
        <w:t xml:space="preserve"> Тверской области</w:t>
      </w:r>
    </w:p>
    <w:p w:rsidR="00872E41" w:rsidRPr="00530F78" w:rsidRDefault="00872E41" w:rsidP="00872E41">
      <w:pPr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  <w:r w:rsidRPr="00530F78">
        <w:rPr>
          <w:rFonts w:ascii="Arial" w:eastAsia="Calibri" w:hAnsi="Arial" w:cs="Arial"/>
          <w:b/>
          <w:sz w:val="36"/>
          <w:szCs w:val="36"/>
          <w:lang w:eastAsia="en-US"/>
        </w:rPr>
        <w:t xml:space="preserve">«Содействие временной занятости безработных и ищущих работу граждан в </w:t>
      </w:r>
      <w:proofErr w:type="spellStart"/>
      <w:r w:rsidRPr="00530F78">
        <w:rPr>
          <w:rFonts w:ascii="Arial" w:eastAsia="Calibri" w:hAnsi="Arial" w:cs="Arial"/>
          <w:b/>
          <w:sz w:val="36"/>
          <w:szCs w:val="36"/>
          <w:lang w:eastAsia="en-US"/>
        </w:rPr>
        <w:t>Спировском</w:t>
      </w:r>
      <w:proofErr w:type="spellEnd"/>
      <w:r w:rsidRPr="00530F78">
        <w:rPr>
          <w:rFonts w:ascii="Arial" w:eastAsia="Calibri" w:hAnsi="Arial" w:cs="Arial"/>
          <w:b/>
          <w:sz w:val="36"/>
          <w:szCs w:val="36"/>
          <w:lang w:eastAsia="en-US"/>
        </w:rPr>
        <w:t xml:space="preserve"> </w:t>
      </w:r>
      <w:r>
        <w:rPr>
          <w:rFonts w:ascii="Arial" w:eastAsia="Calibri" w:hAnsi="Arial" w:cs="Arial"/>
          <w:b/>
          <w:sz w:val="36"/>
          <w:szCs w:val="36"/>
          <w:lang w:eastAsia="en-US"/>
        </w:rPr>
        <w:t>муниципальном округе</w:t>
      </w:r>
      <w:r w:rsidRPr="00530F78">
        <w:rPr>
          <w:rFonts w:ascii="Arial" w:eastAsia="Calibri" w:hAnsi="Arial" w:cs="Arial"/>
          <w:b/>
          <w:sz w:val="36"/>
          <w:szCs w:val="36"/>
          <w:lang w:eastAsia="en-US"/>
        </w:rPr>
        <w:t xml:space="preserve"> Тверской области»</w:t>
      </w:r>
    </w:p>
    <w:p w:rsidR="00872E41" w:rsidRPr="00530F78" w:rsidRDefault="00872E41" w:rsidP="00872E41">
      <w:pPr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  <w:r w:rsidRPr="00530F78">
        <w:rPr>
          <w:rFonts w:ascii="Arial" w:eastAsia="Calibri" w:hAnsi="Arial" w:cs="Arial"/>
          <w:b/>
          <w:sz w:val="36"/>
          <w:szCs w:val="36"/>
          <w:lang w:eastAsia="en-US"/>
        </w:rPr>
        <w:t>на 20</w:t>
      </w:r>
      <w:r>
        <w:rPr>
          <w:rFonts w:ascii="Arial" w:eastAsia="Calibri" w:hAnsi="Arial" w:cs="Arial"/>
          <w:b/>
          <w:sz w:val="36"/>
          <w:szCs w:val="36"/>
          <w:lang w:eastAsia="en-US"/>
        </w:rPr>
        <w:t>22</w:t>
      </w:r>
      <w:r w:rsidRPr="00530F78">
        <w:rPr>
          <w:rFonts w:ascii="Arial" w:eastAsia="Calibri" w:hAnsi="Arial" w:cs="Arial"/>
          <w:b/>
          <w:sz w:val="36"/>
          <w:szCs w:val="36"/>
          <w:lang w:eastAsia="en-US"/>
        </w:rPr>
        <w:t xml:space="preserve"> - 202</w:t>
      </w:r>
      <w:r>
        <w:rPr>
          <w:rFonts w:ascii="Arial" w:eastAsia="Calibri" w:hAnsi="Arial" w:cs="Arial"/>
          <w:b/>
          <w:sz w:val="36"/>
          <w:szCs w:val="36"/>
          <w:lang w:eastAsia="en-US"/>
        </w:rPr>
        <w:t>7</w:t>
      </w:r>
      <w:r w:rsidRPr="00530F78">
        <w:rPr>
          <w:rFonts w:ascii="Arial" w:eastAsia="Calibri" w:hAnsi="Arial" w:cs="Arial"/>
          <w:b/>
          <w:sz w:val="36"/>
          <w:szCs w:val="36"/>
          <w:lang w:eastAsia="en-US"/>
        </w:rPr>
        <w:t xml:space="preserve"> годы</w:t>
      </w:r>
    </w:p>
    <w:p w:rsidR="00872E41" w:rsidRPr="00530F78" w:rsidRDefault="00872E41" w:rsidP="00872E41">
      <w:pPr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</w:p>
    <w:p w:rsidR="00872E41" w:rsidRPr="00530F78" w:rsidRDefault="00872E41" w:rsidP="00872E41">
      <w:pPr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</w:p>
    <w:p w:rsidR="00872E41" w:rsidRPr="00530F78" w:rsidRDefault="00872E41" w:rsidP="00872E41">
      <w:pPr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</w:p>
    <w:p w:rsidR="00872E41" w:rsidRPr="00FB2B38" w:rsidRDefault="00872E41" w:rsidP="00872E4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872E41" w:rsidRPr="00FB2B38" w:rsidRDefault="00872E41" w:rsidP="00872E4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872E41" w:rsidRPr="00FB2B38" w:rsidRDefault="00872E41" w:rsidP="00872E4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872E41" w:rsidRPr="00FB2B38" w:rsidRDefault="00872E41" w:rsidP="00872E4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872E41" w:rsidRPr="00FB2B38" w:rsidRDefault="00872E41" w:rsidP="00872E4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872E41" w:rsidRPr="00FB2B38" w:rsidRDefault="00872E41" w:rsidP="00872E4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872E41" w:rsidRPr="00FB2B38" w:rsidRDefault="00872E41" w:rsidP="00872E4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B2B38">
        <w:rPr>
          <w:rFonts w:ascii="Arial" w:hAnsi="Arial" w:cs="Arial"/>
          <w:b/>
          <w:sz w:val="28"/>
          <w:szCs w:val="28"/>
        </w:rPr>
        <w:t xml:space="preserve">п. Спирово </w:t>
      </w:r>
    </w:p>
    <w:p w:rsidR="00872E41" w:rsidRPr="00FB2B38" w:rsidRDefault="00872E41" w:rsidP="00872E4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2022</w:t>
      </w:r>
    </w:p>
    <w:p w:rsidR="00872E41" w:rsidRDefault="00872E41" w:rsidP="00872E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</w:p>
    <w:p w:rsidR="00872E41" w:rsidRDefault="00872E41" w:rsidP="00872E41">
      <w:pPr>
        <w:jc w:val="center"/>
        <w:rPr>
          <w:rFonts w:ascii="Arial" w:hAnsi="Arial" w:cs="Arial"/>
          <w:b/>
        </w:rPr>
      </w:pPr>
    </w:p>
    <w:p w:rsidR="00872E41" w:rsidRDefault="00872E41" w:rsidP="00872E41">
      <w:pPr>
        <w:jc w:val="center"/>
        <w:rPr>
          <w:rFonts w:ascii="Arial" w:hAnsi="Arial" w:cs="Arial"/>
          <w:b/>
        </w:rPr>
      </w:pPr>
    </w:p>
    <w:p w:rsidR="00872E41" w:rsidRDefault="00872E41" w:rsidP="00872E41">
      <w:pPr>
        <w:jc w:val="center"/>
        <w:rPr>
          <w:rFonts w:ascii="Arial" w:hAnsi="Arial" w:cs="Arial"/>
          <w:b/>
        </w:rPr>
      </w:pPr>
    </w:p>
    <w:p w:rsidR="00872E41" w:rsidRDefault="00872E41" w:rsidP="00872E41">
      <w:pPr>
        <w:jc w:val="center"/>
        <w:rPr>
          <w:rFonts w:ascii="Arial" w:hAnsi="Arial" w:cs="Arial"/>
          <w:b/>
        </w:rPr>
      </w:pPr>
    </w:p>
    <w:p w:rsidR="00872E41" w:rsidRDefault="00872E41" w:rsidP="00872E41">
      <w:pPr>
        <w:jc w:val="center"/>
        <w:rPr>
          <w:rFonts w:ascii="Arial" w:hAnsi="Arial" w:cs="Arial"/>
          <w:b/>
        </w:rPr>
      </w:pPr>
    </w:p>
    <w:p w:rsidR="00872E41" w:rsidRPr="00FB2B38" w:rsidRDefault="00872E41" w:rsidP="00872E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Паспорт</w:t>
      </w:r>
    </w:p>
    <w:p w:rsidR="00872E41" w:rsidRDefault="00872E41" w:rsidP="00872E4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D697C">
        <w:rPr>
          <w:rFonts w:ascii="Arial" w:hAnsi="Arial" w:cs="Arial"/>
          <w:b/>
        </w:rPr>
        <w:t>муниц</w:t>
      </w:r>
      <w:r>
        <w:rPr>
          <w:rFonts w:ascii="Arial" w:hAnsi="Arial" w:cs="Arial"/>
          <w:b/>
        </w:rPr>
        <w:t xml:space="preserve">ипальной </w:t>
      </w:r>
      <w:r w:rsidRPr="003D697C">
        <w:rPr>
          <w:rFonts w:ascii="Arial" w:hAnsi="Arial" w:cs="Arial"/>
          <w:b/>
        </w:rPr>
        <w:t xml:space="preserve">программы </w:t>
      </w:r>
      <w:proofErr w:type="spellStart"/>
      <w:r w:rsidRPr="003D697C">
        <w:rPr>
          <w:rFonts w:ascii="Arial" w:hAnsi="Arial" w:cs="Arial"/>
          <w:b/>
        </w:rPr>
        <w:t>Спировского</w:t>
      </w:r>
      <w:proofErr w:type="spellEnd"/>
      <w:r w:rsidRPr="003D69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муниципального округа</w:t>
      </w:r>
      <w:r w:rsidRPr="003D697C">
        <w:rPr>
          <w:rFonts w:ascii="Arial" w:hAnsi="Arial" w:cs="Arial"/>
          <w:b/>
        </w:rPr>
        <w:t xml:space="preserve"> Тверской области</w:t>
      </w:r>
    </w:p>
    <w:p w:rsidR="00872E41" w:rsidRPr="00530F78" w:rsidRDefault="00872E41" w:rsidP="00872E4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30F78">
        <w:rPr>
          <w:rFonts w:ascii="Arial" w:hAnsi="Arial" w:cs="Arial"/>
          <w:b/>
        </w:rPr>
        <w:t xml:space="preserve">«Содействие временной занятости безработных и ищущих работу граждан в </w:t>
      </w:r>
      <w:proofErr w:type="spellStart"/>
      <w:r w:rsidRPr="00530F78">
        <w:rPr>
          <w:rFonts w:ascii="Arial" w:hAnsi="Arial" w:cs="Arial"/>
          <w:b/>
        </w:rPr>
        <w:t>Спировском</w:t>
      </w:r>
      <w:proofErr w:type="spellEnd"/>
      <w:r w:rsidRPr="00530F78">
        <w:rPr>
          <w:rFonts w:ascii="Arial" w:hAnsi="Arial" w:cs="Arial"/>
          <w:b/>
        </w:rPr>
        <w:t xml:space="preserve"> муниципальном округе Тверской области»</w:t>
      </w:r>
    </w:p>
    <w:p w:rsidR="00872E41" w:rsidRPr="00530F78" w:rsidRDefault="00872E41" w:rsidP="00872E4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30F78">
        <w:rPr>
          <w:rFonts w:ascii="Arial" w:hAnsi="Arial" w:cs="Arial"/>
          <w:b/>
        </w:rPr>
        <w:t>на 2022 - 2027 годы</w:t>
      </w:r>
    </w:p>
    <w:p w:rsidR="00872E41" w:rsidRPr="003D697C" w:rsidRDefault="00872E41" w:rsidP="00872E4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0"/>
        <w:gridCol w:w="6025"/>
      </w:tblGrid>
      <w:tr w:rsidR="00872E41" w:rsidRPr="003D697C" w:rsidTr="00A77BF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41" w:rsidRPr="003D697C" w:rsidRDefault="00872E41" w:rsidP="00A77BF9">
            <w:pPr>
              <w:pStyle w:val="ConsPlusCell"/>
              <w:widowControl/>
              <w:rPr>
                <w:sz w:val="24"/>
                <w:szCs w:val="24"/>
              </w:rPr>
            </w:pPr>
            <w:r w:rsidRPr="003D697C">
              <w:rPr>
                <w:sz w:val="24"/>
                <w:szCs w:val="24"/>
              </w:rPr>
              <w:t xml:space="preserve">Наименование программы               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41" w:rsidRPr="003D697C" w:rsidRDefault="00872E41" w:rsidP="00A77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 xml:space="preserve"> «Содействие временной занятости безработных и ищущих работу граждан в </w:t>
            </w:r>
            <w:proofErr w:type="spellStart"/>
            <w:r w:rsidRPr="003D697C">
              <w:rPr>
                <w:rFonts w:ascii="Arial" w:hAnsi="Arial" w:cs="Arial"/>
              </w:rPr>
              <w:t>Спировском</w:t>
            </w:r>
            <w:proofErr w:type="spellEnd"/>
            <w:r w:rsidRPr="003D69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муниципальном округе</w:t>
            </w:r>
            <w:r w:rsidRPr="003D697C">
              <w:rPr>
                <w:rFonts w:ascii="Arial" w:hAnsi="Arial" w:cs="Arial"/>
              </w:rPr>
              <w:t xml:space="preserve">  Тверской области» </w:t>
            </w:r>
            <w:r>
              <w:rPr>
                <w:rFonts w:ascii="Arial" w:hAnsi="Arial" w:cs="Arial"/>
              </w:rPr>
              <w:t>на 2022 - 2027</w:t>
            </w:r>
            <w:r w:rsidRPr="003D697C">
              <w:rPr>
                <w:rFonts w:ascii="Arial" w:hAnsi="Arial" w:cs="Arial"/>
              </w:rPr>
              <w:t xml:space="preserve"> годы</w:t>
            </w:r>
          </w:p>
        </w:tc>
      </w:tr>
      <w:tr w:rsidR="00872E41" w:rsidRPr="003D697C" w:rsidTr="00A77BF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41" w:rsidRPr="003D697C" w:rsidRDefault="00872E41" w:rsidP="00A77BF9">
            <w:pPr>
              <w:pStyle w:val="ConsPlusCell"/>
              <w:widowControl/>
              <w:rPr>
                <w:sz w:val="24"/>
                <w:szCs w:val="24"/>
              </w:rPr>
            </w:pPr>
            <w:r w:rsidRPr="003D697C">
              <w:rPr>
                <w:sz w:val="24"/>
                <w:szCs w:val="24"/>
              </w:rPr>
              <w:t xml:space="preserve">Главный администратор программы 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41" w:rsidRPr="003D697C" w:rsidRDefault="00872E41" w:rsidP="00A77BF9">
            <w:pPr>
              <w:pStyle w:val="ConsPlusCell"/>
              <w:widowControl/>
              <w:rPr>
                <w:sz w:val="24"/>
                <w:szCs w:val="24"/>
              </w:rPr>
            </w:pPr>
            <w:r w:rsidRPr="003D697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D697C">
              <w:rPr>
                <w:sz w:val="24"/>
                <w:szCs w:val="24"/>
              </w:rPr>
              <w:t>Спировского</w:t>
            </w:r>
            <w:proofErr w:type="spellEnd"/>
            <w:r w:rsidRPr="003D69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 Тверской области</w:t>
            </w:r>
          </w:p>
        </w:tc>
      </w:tr>
      <w:tr w:rsidR="00872E41" w:rsidRPr="003D697C" w:rsidTr="00A77BF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41" w:rsidRPr="003D697C" w:rsidRDefault="00872E41" w:rsidP="00A77BF9">
            <w:pPr>
              <w:pStyle w:val="ConsPlusCell"/>
              <w:widowControl/>
              <w:rPr>
                <w:sz w:val="24"/>
                <w:szCs w:val="24"/>
              </w:rPr>
            </w:pPr>
            <w:r w:rsidRPr="003D697C">
              <w:rPr>
                <w:sz w:val="24"/>
                <w:szCs w:val="24"/>
              </w:rPr>
              <w:t xml:space="preserve">Администраторы программы 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41" w:rsidRPr="003D697C" w:rsidRDefault="00872E41" w:rsidP="00A77BF9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</w:t>
            </w:r>
            <w:r w:rsidRPr="003D697C">
              <w:rPr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sz w:val="24"/>
                <w:szCs w:val="24"/>
              </w:rPr>
              <w:t>Спировского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  <w:r w:rsidRPr="003D697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Управление </w:t>
            </w:r>
            <w:r w:rsidRPr="003D697C">
              <w:rPr>
                <w:sz w:val="24"/>
                <w:szCs w:val="24"/>
              </w:rPr>
              <w:t>по дел</w:t>
            </w:r>
            <w:r>
              <w:rPr>
                <w:sz w:val="24"/>
                <w:szCs w:val="24"/>
              </w:rPr>
              <w:t>ам культуры, молодежи и спорту А</w:t>
            </w:r>
            <w:r w:rsidRPr="003D697C">
              <w:rPr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sz w:val="24"/>
                <w:szCs w:val="24"/>
              </w:rPr>
              <w:t>Спировского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872E41" w:rsidRPr="003D697C" w:rsidTr="00A77BF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41" w:rsidRPr="003D697C" w:rsidRDefault="00872E41" w:rsidP="00A77BF9">
            <w:pPr>
              <w:pStyle w:val="ConsPlusCell"/>
              <w:widowControl/>
              <w:rPr>
                <w:sz w:val="24"/>
                <w:szCs w:val="24"/>
              </w:rPr>
            </w:pPr>
            <w:r w:rsidRPr="003D697C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41" w:rsidRPr="003D697C" w:rsidRDefault="00872E41" w:rsidP="00A77BF9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3D697C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2027</w:t>
            </w:r>
            <w:r w:rsidRPr="003D697C">
              <w:rPr>
                <w:sz w:val="24"/>
                <w:szCs w:val="24"/>
              </w:rPr>
              <w:t xml:space="preserve"> годы</w:t>
            </w:r>
          </w:p>
        </w:tc>
      </w:tr>
      <w:tr w:rsidR="00872E41" w:rsidRPr="003D697C" w:rsidTr="00A77BF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41" w:rsidRPr="003D697C" w:rsidRDefault="00872E41" w:rsidP="00A77BF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D697C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41" w:rsidRPr="003D697C" w:rsidRDefault="00872E41" w:rsidP="00A77BF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D697C">
              <w:rPr>
                <w:sz w:val="24"/>
                <w:szCs w:val="24"/>
              </w:rPr>
              <w:t xml:space="preserve"> 1 «Повышение экономической активности граждан, их социальной и трудовой адаптации».</w:t>
            </w:r>
          </w:p>
          <w:p w:rsidR="00872E41" w:rsidRPr="003D697C" w:rsidRDefault="00872E41" w:rsidP="00A77B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 xml:space="preserve"> 2 «Рост уровня трудоустройства безработных и ищущих работу граждан»</w:t>
            </w:r>
          </w:p>
          <w:p w:rsidR="00872E41" w:rsidRPr="003D697C" w:rsidRDefault="00872E41" w:rsidP="00A77BF9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872E41" w:rsidRPr="003D697C" w:rsidTr="00A77BF9">
        <w:tblPrEx>
          <w:tblCellMar>
            <w:top w:w="0" w:type="dxa"/>
            <w:bottom w:w="0" w:type="dxa"/>
          </w:tblCellMar>
        </w:tblPrEx>
        <w:trPr>
          <w:cantSplit/>
          <w:trHeight w:val="19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41" w:rsidRPr="003D697C" w:rsidRDefault="00872E41" w:rsidP="00A77BF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D697C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41" w:rsidRPr="003D697C" w:rsidRDefault="00872E41" w:rsidP="00A77BF9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3D697C">
              <w:rPr>
                <w:sz w:val="24"/>
                <w:szCs w:val="24"/>
              </w:rPr>
              <w:t>Подпрограмма 1 «Организация общественных работ для безработных и ищущих р</w:t>
            </w:r>
            <w:r>
              <w:rPr>
                <w:sz w:val="24"/>
                <w:szCs w:val="24"/>
              </w:rPr>
              <w:t xml:space="preserve">аботу граждан в </w:t>
            </w:r>
            <w:proofErr w:type="spellStart"/>
            <w:r>
              <w:rPr>
                <w:sz w:val="24"/>
                <w:szCs w:val="24"/>
              </w:rPr>
              <w:t>Спировском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округ</w:t>
            </w:r>
            <w:r w:rsidRPr="003D697C">
              <w:rPr>
                <w:sz w:val="24"/>
                <w:szCs w:val="24"/>
              </w:rPr>
              <w:t>е» (далее – подпрограмма 1).</w:t>
            </w:r>
          </w:p>
          <w:p w:rsidR="00872E41" w:rsidRPr="003D697C" w:rsidRDefault="00872E41" w:rsidP="00A77BF9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3D697C">
              <w:rPr>
                <w:sz w:val="24"/>
                <w:szCs w:val="24"/>
              </w:rPr>
              <w:t>Подпрограмма 2 «Организация временного трудоустройства несовершеннолетних граждан в возрасте от 14 до 18 лет в свободное от учебы время</w:t>
            </w:r>
            <w:r>
              <w:rPr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sz w:val="24"/>
                <w:szCs w:val="24"/>
              </w:rPr>
              <w:t>Спировского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  <w:r w:rsidRPr="003D697C">
              <w:rPr>
                <w:sz w:val="24"/>
                <w:szCs w:val="24"/>
              </w:rPr>
              <w:t>» (далее – подпрограмма 2).</w:t>
            </w:r>
          </w:p>
          <w:p w:rsidR="00872E41" w:rsidRPr="003D697C" w:rsidRDefault="00872E41" w:rsidP="00A77BF9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872E41" w:rsidRPr="003D697C" w:rsidTr="00A77BF9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E41" w:rsidRPr="003D697C" w:rsidRDefault="00872E41" w:rsidP="00A77BF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D697C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E41" w:rsidRPr="00245CD8" w:rsidRDefault="00872E41" w:rsidP="00A77B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5CD8">
              <w:rPr>
                <w:rFonts w:ascii="Arial" w:hAnsi="Arial" w:cs="Arial"/>
              </w:rPr>
              <w:t>а) Сокращение уровня регистрируемой безработицы до 0,</w:t>
            </w:r>
            <w:r>
              <w:rPr>
                <w:rFonts w:ascii="Arial" w:hAnsi="Arial" w:cs="Arial"/>
              </w:rPr>
              <w:t>5</w:t>
            </w:r>
            <w:r w:rsidRPr="00245CD8">
              <w:rPr>
                <w:rFonts w:ascii="Arial" w:hAnsi="Arial" w:cs="Arial"/>
              </w:rPr>
              <w:t xml:space="preserve"> % экономически активного населения;</w:t>
            </w:r>
          </w:p>
          <w:p w:rsidR="00872E41" w:rsidRPr="00D55180" w:rsidRDefault="00872E41" w:rsidP="00A77B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 w:rsidRPr="00245CD8">
              <w:rPr>
                <w:rFonts w:ascii="Arial" w:hAnsi="Arial" w:cs="Arial"/>
              </w:rPr>
              <w:t>б) снижение продолжительности периода безработицы на 0,3 месяца</w:t>
            </w:r>
            <w:r w:rsidRPr="00D55180">
              <w:rPr>
                <w:rFonts w:ascii="Arial" w:hAnsi="Arial" w:cs="Arial"/>
                <w:color w:val="FF0000"/>
              </w:rPr>
              <w:t>.</w:t>
            </w:r>
          </w:p>
          <w:p w:rsidR="00872E41" w:rsidRPr="003D697C" w:rsidRDefault="00872E41" w:rsidP="00A77B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72E41" w:rsidRPr="003D697C" w:rsidTr="00A77BF9">
        <w:tblPrEx>
          <w:tblCellMar>
            <w:top w:w="0" w:type="dxa"/>
            <w:bottom w:w="0" w:type="dxa"/>
          </w:tblCellMar>
        </w:tblPrEx>
        <w:trPr>
          <w:cantSplit/>
          <w:trHeight w:val="95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41" w:rsidRPr="003D697C" w:rsidRDefault="00872E41" w:rsidP="00A77BF9">
            <w:pPr>
              <w:pStyle w:val="ConsPlusCell"/>
              <w:widowControl/>
              <w:rPr>
                <w:sz w:val="24"/>
                <w:szCs w:val="24"/>
              </w:rPr>
            </w:pPr>
            <w:r w:rsidRPr="003D697C">
              <w:rPr>
                <w:sz w:val="24"/>
                <w:szCs w:val="24"/>
              </w:rPr>
              <w:lastRenderedPageBreak/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41" w:rsidRPr="003D697C" w:rsidRDefault="00872E41" w:rsidP="00A77BF9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1. Общий объем на 2022</w:t>
            </w:r>
            <w:r w:rsidRPr="003D697C">
              <w:rPr>
                <w:rFonts w:ascii="Arial" w:eastAsia="Arial Unicode MS" w:hAnsi="Arial" w:cs="Arial"/>
              </w:rPr>
              <w:t xml:space="preserve"> - 20</w:t>
            </w:r>
            <w:r>
              <w:rPr>
                <w:rFonts w:ascii="Arial" w:eastAsia="Arial Unicode MS" w:hAnsi="Arial" w:cs="Arial"/>
              </w:rPr>
              <w:t>27</w:t>
            </w:r>
            <w:r w:rsidRPr="003D697C">
              <w:rPr>
                <w:rFonts w:ascii="Arial" w:eastAsia="Arial Unicode MS" w:hAnsi="Arial" w:cs="Arial"/>
              </w:rPr>
              <w:t xml:space="preserve"> годы – </w:t>
            </w:r>
            <w:r>
              <w:rPr>
                <w:rFonts w:ascii="Arial" w:eastAsia="Arial Unicode MS" w:hAnsi="Arial" w:cs="Arial"/>
              </w:rPr>
              <w:t>2963,003</w:t>
            </w:r>
            <w:r w:rsidRPr="003D697C">
              <w:rPr>
                <w:rFonts w:ascii="Arial" w:eastAsia="Arial Unicode MS" w:hAnsi="Arial" w:cs="Arial"/>
              </w:rPr>
              <w:t xml:space="preserve"> тыс</w:t>
            </w:r>
            <w:r>
              <w:rPr>
                <w:rFonts w:ascii="Arial" w:eastAsia="Arial Unicode MS" w:hAnsi="Arial" w:cs="Arial"/>
              </w:rPr>
              <w:t>.</w:t>
            </w:r>
            <w:r w:rsidRPr="003D697C">
              <w:rPr>
                <w:rFonts w:ascii="Arial" w:eastAsia="Arial Unicode MS" w:hAnsi="Arial" w:cs="Arial"/>
              </w:rPr>
              <w:t xml:space="preserve"> руб</w:t>
            </w:r>
            <w:r>
              <w:rPr>
                <w:rFonts w:ascii="Arial" w:eastAsia="Arial Unicode MS" w:hAnsi="Arial" w:cs="Arial"/>
              </w:rPr>
              <w:t>.</w:t>
            </w:r>
            <w:r w:rsidRPr="003D697C">
              <w:rPr>
                <w:rFonts w:ascii="Arial" w:eastAsia="Arial Unicode MS" w:hAnsi="Arial" w:cs="Arial"/>
              </w:rPr>
              <w:t>, за счет средств местного бюджета:</w:t>
            </w:r>
          </w:p>
          <w:p w:rsidR="00872E41" w:rsidRPr="003D697C" w:rsidRDefault="00872E41" w:rsidP="00A77BF9">
            <w:pPr>
              <w:jc w:val="both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3D697C">
              <w:rPr>
                <w:rFonts w:ascii="Arial" w:hAnsi="Arial" w:cs="Arial"/>
              </w:rPr>
              <w:t xml:space="preserve"> год –  </w:t>
            </w:r>
            <w:r>
              <w:rPr>
                <w:rFonts w:ascii="Arial" w:hAnsi="Arial" w:cs="Arial"/>
              </w:rPr>
              <w:t xml:space="preserve">143,734 </w:t>
            </w:r>
            <w:r w:rsidRPr="003D697C">
              <w:rPr>
                <w:rFonts w:ascii="Arial" w:hAnsi="Arial" w:cs="Arial"/>
              </w:rPr>
              <w:t>тыс. руб.;</w:t>
            </w:r>
          </w:p>
          <w:p w:rsidR="00872E41" w:rsidRPr="003D697C" w:rsidRDefault="00872E41" w:rsidP="00A77BF9">
            <w:pPr>
              <w:jc w:val="both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3D697C">
              <w:rPr>
                <w:rFonts w:ascii="Arial" w:hAnsi="Arial" w:cs="Arial"/>
              </w:rPr>
              <w:t xml:space="preserve"> год –  </w:t>
            </w:r>
            <w:r>
              <w:rPr>
                <w:rFonts w:ascii="Arial" w:hAnsi="Arial" w:cs="Arial"/>
              </w:rPr>
              <w:t xml:space="preserve">380,869 </w:t>
            </w:r>
            <w:r w:rsidRPr="003D697C">
              <w:rPr>
                <w:rFonts w:ascii="Arial" w:hAnsi="Arial" w:cs="Arial"/>
              </w:rPr>
              <w:t>тыс. руб.;</w:t>
            </w:r>
          </w:p>
          <w:p w:rsidR="00872E41" w:rsidRPr="003D697C" w:rsidRDefault="00872E41" w:rsidP="00A77BF9">
            <w:pPr>
              <w:jc w:val="both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24</w:t>
            </w:r>
            <w:r w:rsidRPr="003D697C">
              <w:rPr>
                <w:rFonts w:ascii="Arial" w:hAnsi="Arial" w:cs="Arial"/>
              </w:rPr>
              <w:t xml:space="preserve"> год –  </w:t>
            </w:r>
            <w:r>
              <w:rPr>
                <w:rFonts w:ascii="Arial" w:hAnsi="Arial" w:cs="Arial"/>
              </w:rPr>
              <w:t xml:space="preserve">531,500 </w:t>
            </w:r>
            <w:r w:rsidRPr="003D697C">
              <w:rPr>
                <w:rFonts w:ascii="Arial" w:hAnsi="Arial" w:cs="Arial"/>
              </w:rPr>
              <w:t>тыс. руб.;</w:t>
            </w:r>
          </w:p>
          <w:p w:rsidR="00872E41" w:rsidRPr="003D697C" w:rsidRDefault="00872E41" w:rsidP="00A77BF9">
            <w:pPr>
              <w:jc w:val="both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25</w:t>
            </w:r>
            <w:r w:rsidRPr="003D697C">
              <w:rPr>
                <w:rFonts w:ascii="Arial" w:hAnsi="Arial" w:cs="Arial"/>
              </w:rPr>
              <w:t xml:space="preserve"> год –  </w:t>
            </w:r>
            <w:r>
              <w:rPr>
                <w:rFonts w:ascii="Arial" w:hAnsi="Arial" w:cs="Arial"/>
              </w:rPr>
              <w:t>880,200 т</w:t>
            </w:r>
            <w:r w:rsidRPr="003D697C">
              <w:rPr>
                <w:rFonts w:ascii="Arial" w:hAnsi="Arial" w:cs="Arial"/>
              </w:rPr>
              <w:t>ыс. руб.;</w:t>
            </w:r>
          </w:p>
          <w:p w:rsidR="00872E41" w:rsidRPr="003D697C" w:rsidRDefault="00872E41" w:rsidP="00A77BF9">
            <w:pPr>
              <w:jc w:val="both"/>
              <w:rPr>
                <w:rFonts w:ascii="Arial" w:eastAsia="Arial Unicode MS" w:hAnsi="Arial" w:cs="Arial"/>
              </w:rPr>
            </w:pPr>
            <w:r w:rsidRPr="003D697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26</w:t>
            </w:r>
            <w:r w:rsidRPr="003D697C">
              <w:rPr>
                <w:rFonts w:ascii="Arial" w:hAnsi="Arial" w:cs="Arial"/>
              </w:rPr>
              <w:t xml:space="preserve"> год –  </w:t>
            </w:r>
            <w:r>
              <w:rPr>
                <w:rFonts w:ascii="Arial" w:hAnsi="Arial" w:cs="Arial"/>
              </w:rPr>
              <w:t xml:space="preserve">880,200 </w:t>
            </w:r>
            <w:r w:rsidRPr="003D697C">
              <w:rPr>
                <w:rFonts w:ascii="Arial" w:hAnsi="Arial" w:cs="Arial"/>
              </w:rPr>
              <w:t>тыс. руб.</w:t>
            </w:r>
            <w:r w:rsidRPr="003D697C">
              <w:rPr>
                <w:rFonts w:ascii="Arial" w:eastAsia="Arial Unicode MS" w:hAnsi="Arial" w:cs="Arial"/>
              </w:rPr>
              <w:t>;</w:t>
            </w:r>
          </w:p>
          <w:p w:rsidR="00872E41" w:rsidRPr="003D697C" w:rsidRDefault="00872E41" w:rsidP="00A77BF9">
            <w:pPr>
              <w:jc w:val="both"/>
              <w:rPr>
                <w:rFonts w:ascii="Arial" w:eastAsia="Arial Unicode MS" w:hAnsi="Arial" w:cs="Arial"/>
              </w:rPr>
            </w:pPr>
            <w:r w:rsidRPr="003D697C">
              <w:rPr>
                <w:rFonts w:ascii="Arial" w:eastAsia="Arial Unicode MS" w:hAnsi="Arial" w:cs="Arial"/>
              </w:rPr>
              <w:t>20</w:t>
            </w:r>
            <w:r>
              <w:rPr>
                <w:rFonts w:ascii="Arial" w:eastAsia="Arial Unicode MS" w:hAnsi="Arial" w:cs="Arial"/>
              </w:rPr>
              <w:t>27</w:t>
            </w:r>
            <w:r w:rsidRPr="003D697C">
              <w:rPr>
                <w:rFonts w:ascii="Arial" w:eastAsia="Arial Unicode MS" w:hAnsi="Arial" w:cs="Arial"/>
              </w:rPr>
              <w:t xml:space="preserve"> год -   </w:t>
            </w:r>
            <w:r>
              <w:rPr>
                <w:rFonts w:ascii="Arial" w:hAnsi="Arial" w:cs="Arial"/>
              </w:rPr>
              <w:t xml:space="preserve">146,500 </w:t>
            </w:r>
            <w:r w:rsidRPr="003D697C">
              <w:rPr>
                <w:rFonts w:ascii="Arial" w:eastAsia="Arial Unicode MS" w:hAnsi="Arial" w:cs="Arial"/>
              </w:rPr>
              <w:t>тыс. руб.</w:t>
            </w:r>
          </w:p>
          <w:p w:rsidR="00872E41" w:rsidRPr="003D697C" w:rsidRDefault="00872E41" w:rsidP="00A77BF9">
            <w:pPr>
              <w:jc w:val="both"/>
              <w:rPr>
                <w:rFonts w:ascii="Arial" w:hAnsi="Arial" w:cs="Arial"/>
              </w:rPr>
            </w:pPr>
          </w:p>
          <w:p w:rsidR="00872E41" w:rsidRPr="003D697C" w:rsidRDefault="00872E41" w:rsidP="00A77BF9">
            <w:pPr>
              <w:jc w:val="both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2. В разрезе подпрограмм:</w:t>
            </w:r>
          </w:p>
          <w:p w:rsidR="00872E41" w:rsidRPr="003D697C" w:rsidRDefault="00872E41" w:rsidP="00A77BF9">
            <w:pPr>
              <w:jc w:val="both"/>
              <w:rPr>
                <w:rFonts w:ascii="Arial" w:hAnsi="Arial" w:cs="Arial"/>
              </w:rPr>
            </w:pPr>
          </w:p>
          <w:p w:rsidR="00872E41" w:rsidRPr="003D697C" w:rsidRDefault="00872E41" w:rsidP="00A77BF9">
            <w:pPr>
              <w:pStyle w:val="ConsPlusCell"/>
              <w:widowControl/>
              <w:rPr>
                <w:sz w:val="24"/>
                <w:szCs w:val="24"/>
              </w:rPr>
            </w:pPr>
            <w:r w:rsidRPr="003D697C">
              <w:rPr>
                <w:sz w:val="24"/>
                <w:szCs w:val="24"/>
              </w:rPr>
              <w:t xml:space="preserve">2.1. Подпрограмма 1 -  </w:t>
            </w:r>
            <w:r>
              <w:rPr>
                <w:sz w:val="24"/>
                <w:szCs w:val="24"/>
              </w:rPr>
              <w:t>157</w:t>
            </w:r>
            <w:r w:rsidRPr="003D69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3D697C">
              <w:rPr>
                <w:sz w:val="24"/>
                <w:szCs w:val="24"/>
              </w:rPr>
              <w:t xml:space="preserve"> тыс. руб., за счет средств местного бюджета:</w:t>
            </w:r>
          </w:p>
          <w:p w:rsidR="00872E41" w:rsidRPr="003D697C" w:rsidRDefault="00872E41" w:rsidP="00A77B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Pr="003D697C">
              <w:rPr>
                <w:rFonts w:ascii="Arial" w:hAnsi="Arial" w:cs="Arial"/>
              </w:rPr>
              <w:t xml:space="preserve"> год –    0,0</w:t>
            </w:r>
            <w:r>
              <w:rPr>
                <w:rFonts w:ascii="Arial" w:hAnsi="Arial" w:cs="Arial"/>
              </w:rPr>
              <w:t xml:space="preserve">00 </w:t>
            </w:r>
            <w:r w:rsidRPr="003D697C">
              <w:rPr>
                <w:rFonts w:ascii="Arial" w:hAnsi="Arial" w:cs="Arial"/>
              </w:rPr>
              <w:t>тыс. руб.;</w:t>
            </w:r>
          </w:p>
          <w:p w:rsidR="00872E41" w:rsidRPr="003D697C" w:rsidRDefault="00872E41" w:rsidP="00A77B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3D697C">
              <w:rPr>
                <w:rFonts w:ascii="Arial" w:hAnsi="Arial" w:cs="Arial"/>
              </w:rPr>
              <w:t xml:space="preserve"> год –    </w:t>
            </w:r>
            <w:r>
              <w:rPr>
                <w:rFonts w:ascii="Arial" w:hAnsi="Arial" w:cs="Arial"/>
              </w:rPr>
              <w:t>31</w:t>
            </w:r>
            <w:r w:rsidRPr="003D697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500 </w:t>
            </w:r>
            <w:r w:rsidRPr="003D697C">
              <w:rPr>
                <w:rFonts w:ascii="Arial" w:hAnsi="Arial" w:cs="Arial"/>
              </w:rPr>
              <w:t>тыс. руб.;</w:t>
            </w:r>
          </w:p>
          <w:p w:rsidR="00872E41" w:rsidRPr="003D697C" w:rsidRDefault="00872E41" w:rsidP="00A77B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 w:rsidRPr="003D697C">
              <w:rPr>
                <w:rFonts w:ascii="Arial" w:hAnsi="Arial" w:cs="Arial"/>
              </w:rPr>
              <w:t xml:space="preserve"> год –    </w:t>
            </w:r>
            <w:r>
              <w:rPr>
                <w:rFonts w:ascii="Arial" w:hAnsi="Arial" w:cs="Arial"/>
              </w:rPr>
              <w:t>31</w:t>
            </w:r>
            <w:r w:rsidRPr="003D697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500 </w:t>
            </w:r>
            <w:r w:rsidRPr="003D697C">
              <w:rPr>
                <w:rFonts w:ascii="Arial" w:hAnsi="Arial" w:cs="Arial"/>
              </w:rPr>
              <w:t>тыс. руб.;</w:t>
            </w:r>
          </w:p>
          <w:p w:rsidR="00872E41" w:rsidRPr="003D697C" w:rsidRDefault="00872E41" w:rsidP="00A77B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  <w:r w:rsidRPr="003D697C">
              <w:rPr>
                <w:rFonts w:ascii="Arial" w:hAnsi="Arial" w:cs="Arial"/>
              </w:rPr>
              <w:t xml:space="preserve"> год –    3</w:t>
            </w:r>
            <w:r>
              <w:rPr>
                <w:rFonts w:ascii="Arial" w:hAnsi="Arial" w:cs="Arial"/>
              </w:rPr>
              <w:t>1</w:t>
            </w:r>
            <w:r w:rsidRPr="003D697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500 </w:t>
            </w:r>
            <w:r w:rsidRPr="003D697C">
              <w:rPr>
                <w:rFonts w:ascii="Arial" w:hAnsi="Arial" w:cs="Arial"/>
              </w:rPr>
              <w:t>тыс. руб.;</w:t>
            </w:r>
          </w:p>
          <w:p w:rsidR="00872E41" w:rsidRPr="003D697C" w:rsidRDefault="00872E41" w:rsidP="00A77B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  <w:r w:rsidRPr="003D697C">
              <w:rPr>
                <w:rFonts w:ascii="Arial" w:hAnsi="Arial" w:cs="Arial"/>
              </w:rPr>
              <w:t xml:space="preserve"> год –    3</w:t>
            </w:r>
            <w:r>
              <w:rPr>
                <w:rFonts w:ascii="Arial" w:hAnsi="Arial" w:cs="Arial"/>
              </w:rPr>
              <w:t>1</w:t>
            </w:r>
            <w:r w:rsidRPr="003D697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500 </w:t>
            </w:r>
            <w:r w:rsidRPr="003D697C">
              <w:rPr>
                <w:rFonts w:ascii="Arial" w:hAnsi="Arial" w:cs="Arial"/>
              </w:rPr>
              <w:t>тыс. руб.;</w:t>
            </w:r>
          </w:p>
          <w:p w:rsidR="00872E41" w:rsidRPr="003D697C" w:rsidRDefault="00872E41" w:rsidP="00A77B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 -</w:t>
            </w:r>
            <w:r w:rsidRPr="003D697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Pr="003D697C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>1</w:t>
            </w:r>
            <w:r w:rsidRPr="003D697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500 </w:t>
            </w:r>
            <w:r w:rsidRPr="003D697C">
              <w:rPr>
                <w:rFonts w:ascii="Arial" w:hAnsi="Arial" w:cs="Arial"/>
              </w:rPr>
              <w:t>тыс. руб.</w:t>
            </w:r>
          </w:p>
          <w:p w:rsidR="00872E41" w:rsidRPr="003D697C" w:rsidRDefault="00872E41" w:rsidP="00A77BF9">
            <w:pPr>
              <w:jc w:val="both"/>
              <w:rPr>
                <w:rFonts w:ascii="Arial" w:hAnsi="Arial" w:cs="Arial"/>
              </w:rPr>
            </w:pPr>
          </w:p>
          <w:p w:rsidR="00872E41" w:rsidRPr="003D697C" w:rsidRDefault="00872E41" w:rsidP="00A77BF9">
            <w:pPr>
              <w:pStyle w:val="ConsPlusCell"/>
              <w:widowControl/>
              <w:rPr>
                <w:sz w:val="24"/>
                <w:szCs w:val="24"/>
              </w:rPr>
            </w:pPr>
            <w:r w:rsidRPr="003D697C">
              <w:rPr>
                <w:sz w:val="24"/>
                <w:szCs w:val="24"/>
              </w:rPr>
              <w:t xml:space="preserve">2.2. Подпрограмма 2 -     </w:t>
            </w:r>
            <w:r>
              <w:rPr>
                <w:sz w:val="24"/>
                <w:szCs w:val="24"/>
              </w:rPr>
              <w:t xml:space="preserve">2805,503 тыс. руб., </w:t>
            </w:r>
            <w:r w:rsidRPr="003D697C">
              <w:rPr>
                <w:sz w:val="24"/>
                <w:szCs w:val="24"/>
              </w:rPr>
              <w:t>за счет средств местного бюджета:</w:t>
            </w:r>
          </w:p>
          <w:p w:rsidR="00872E41" w:rsidRPr="003D697C" w:rsidRDefault="00872E41" w:rsidP="00A77B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Pr="003D697C">
              <w:rPr>
                <w:rFonts w:ascii="Arial" w:hAnsi="Arial" w:cs="Arial"/>
              </w:rPr>
              <w:t xml:space="preserve"> год –   </w:t>
            </w:r>
            <w:r>
              <w:rPr>
                <w:rFonts w:ascii="Arial" w:hAnsi="Arial" w:cs="Arial"/>
              </w:rPr>
              <w:t xml:space="preserve">143,734 </w:t>
            </w:r>
            <w:r w:rsidRPr="003D697C">
              <w:rPr>
                <w:rFonts w:ascii="Arial" w:hAnsi="Arial" w:cs="Arial"/>
              </w:rPr>
              <w:t>тыс. руб.;</w:t>
            </w:r>
          </w:p>
          <w:p w:rsidR="00872E41" w:rsidRPr="003D697C" w:rsidRDefault="00872E41" w:rsidP="00A77B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3D697C">
              <w:rPr>
                <w:rFonts w:ascii="Arial" w:hAnsi="Arial" w:cs="Arial"/>
              </w:rPr>
              <w:t xml:space="preserve"> год –   </w:t>
            </w:r>
            <w:r>
              <w:rPr>
                <w:rFonts w:ascii="Arial" w:hAnsi="Arial" w:cs="Arial"/>
              </w:rPr>
              <w:t xml:space="preserve">349,369 </w:t>
            </w:r>
            <w:r w:rsidRPr="003D697C">
              <w:rPr>
                <w:rFonts w:ascii="Arial" w:hAnsi="Arial" w:cs="Arial"/>
              </w:rPr>
              <w:t>тыс. руб.;</w:t>
            </w:r>
          </w:p>
          <w:p w:rsidR="00872E41" w:rsidRPr="003D697C" w:rsidRDefault="00872E41" w:rsidP="00A77B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 w:rsidRPr="003D697C">
              <w:rPr>
                <w:rFonts w:ascii="Arial" w:hAnsi="Arial" w:cs="Arial"/>
              </w:rPr>
              <w:t xml:space="preserve"> год –   </w:t>
            </w:r>
            <w:r>
              <w:rPr>
                <w:rFonts w:ascii="Arial" w:hAnsi="Arial" w:cs="Arial"/>
              </w:rPr>
              <w:t xml:space="preserve">500,000 </w:t>
            </w:r>
            <w:r w:rsidRPr="003D697C">
              <w:rPr>
                <w:rFonts w:ascii="Arial" w:hAnsi="Arial" w:cs="Arial"/>
              </w:rPr>
              <w:t>тыс. руб.;</w:t>
            </w:r>
          </w:p>
          <w:p w:rsidR="00872E41" w:rsidRPr="003D697C" w:rsidRDefault="00872E41" w:rsidP="00A77B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  <w:r w:rsidRPr="003D697C">
              <w:rPr>
                <w:rFonts w:ascii="Arial" w:hAnsi="Arial" w:cs="Arial"/>
              </w:rPr>
              <w:t xml:space="preserve"> год –   </w:t>
            </w:r>
            <w:r>
              <w:rPr>
                <w:rFonts w:ascii="Arial" w:hAnsi="Arial" w:cs="Arial"/>
              </w:rPr>
              <w:t xml:space="preserve">848,700 </w:t>
            </w:r>
            <w:r w:rsidRPr="003D697C">
              <w:rPr>
                <w:rFonts w:ascii="Arial" w:hAnsi="Arial" w:cs="Arial"/>
              </w:rPr>
              <w:t>тыс. руб.;</w:t>
            </w:r>
          </w:p>
          <w:p w:rsidR="00872E41" w:rsidRPr="003D697C" w:rsidRDefault="00872E41" w:rsidP="00A77B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  <w:r w:rsidRPr="003D697C">
              <w:rPr>
                <w:rFonts w:ascii="Arial" w:hAnsi="Arial" w:cs="Arial"/>
              </w:rPr>
              <w:t xml:space="preserve"> год –   </w:t>
            </w:r>
            <w:r>
              <w:rPr>
                <w:rFonts w:ascii="Arial" w:hAnsi="Arial" w:cs="Arial"/>
              </w:rPr>
              <w:t xml:space="preserve">848,700 </w:t>
            </w:r>
            <w:r w:rsidRPr="003D697C">
              <w:rPr>
                <w:rFonts w:ascii="Arial" w:hAnsi="Arial" w:cs="Arial"/>
              </w:rPr>
              <w:t>тыс. руб.;</w:t>
            </w:r>
          </w:p>
          <w:p w:rsidR="00872E41" w:rsidRPr="003D697C" w:rsidRDefault="00872E41" w:rsidP="00A77B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 -</w:t>
            </w:r>
            <w:r w:rsidRPr="003D697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115,000</w:t>
            </w:r>
            <w:r w:rsidRPr="003D697C">
              <w:rPr>
                <w:rFonts w:ascii="Arial" w:hAnsi="Arial" w:cs="Arial"/>
              </w:rPr>
              <w:t xml:space="preserve"> тыс. руб.</w:t>
            </w:r>
          </w:p>
          <w:p w:rsidR="00872E41" w:rsidRPr="003D697C" w:rsidRDefault="00872E41" w:rsidP="00A77BF9">
            <w:pPr>
              <w:jc w:val="both"/>
              <w:rPr>
                <w:rFonts w:ascii="Arial" w:hAnsi="Arial" w:cs="Arial"/>
              </w:rPr>
            </w:pPr>
          </w:p>
        </w:tc>
      </w:tr>
    </w:tbl>
    <w:p w:rsidR="00872E41" w:rsidRPr="003D697C" w:rsidRDefault="00872E41" w:rsidP="00872E4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72E41" w:rsidRPr="003D697C" w:rsidRDefault="00872E41" w:rsidP="00872E4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72E41" w:rsidRPr="003D697C" w:rsidRDefault="00872E41" w:rsidP="00872E4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72E41" w:rsidRPr="003D697C" w:rsidRDefault="00872E41" w:rsidP="00872E41">
      <w:pPr>
        <w:jc w:val="center"/>
        <w:rPr>
          <w:b/>
          <w:sz w:val="28"/>
          <w:szCs w:val="28"/>
        </w:rPr>
      </w:pPr>
      <w:r w:rsidRPr="003D697C">
        <w:rPr>
          <w:sz w:val="28"/>
          <w:szCs w:val="28"/>
        </w:rPr>
        <w:br w:type="page"/>
      </w:r>
      <w:r w:rsidRPr="003D697C">
        <w:rPr>
          <w:b/>
          <w:sz w:val="28"/>
          <w:szCs w:val="28"/>
        </w:rPr>
        <w:lastRenderedPageBreak/>
        <w:t xml:space="preserve">                                                           </w:t>
      </w:r>
    </w:p>
    <w:p w:rsidR="00872E41" w:rsidRPr="00872E41" w:rsidRDefault="00872E41" w:rsidP="00872E41">
      <w:pPr>
        <w:jc w:val="center"/>
        <w:rPr>
          <w:rFonts w:ascii="Arial" w:hAnsi="Arial" w:cs="Arial"/>
          <w:b/>
        </w:rPr>
      </w:pPr>
      <w:r w:rsidRPr="003D697C">
        <w:rPr>
          <w:rFonts w:ascii="Arial" w:hAnsi="Arial" w:cs="Arial"/>
          <w:b/>
        </w:rPr>
        <w:t xml:space="preserve">Раздел I </w:t>
      </w:r>
    </w:p>
    <w:p w:rsidR="00872E41" w:rsidRPr="003D697C" w:rsidRDefault="00872E41" w:rsidP="00872E41">
      <w:pPr>
        <w:jc w:val="center"/>
        <w:rPr>
          <w:rFonts w:ascii="Arial" w:hAnsi="Arial" w:cs="Arial"/>
          <w:b/>
        </w:rPr>
      </w:pPr>
      <w:r w:rsidRPr="003D697C">
        <w:rPr>
          <w:rFonts w:ascii="Arial" w:hAnsi="Arial" w:cs="Arial"/>
          <w:b/>
        </w:rPr>
        <w:t>Общая характеристика сферы реализации муниципальной программы</w:t>
      </w:r>
    </w:p>
    <w:p w:rsidR="00872E41" w:rsidRPr="003D697C" w:rsidRDefault="00872E41" w:rsidP="00872E41">
      <w:pPr>
        <w:jc w:val="center"/>
        <w:rPr>
          <w:rFonts w:ascii="Arial" w:hAnsi="Arial" w:cs="Arial"/>
          <w:b/>
        </w:rPr>
      </w:pPr>
    </w:p>
    <w:p w:rsidR="00872E41" w:rsidRPr="003D697C" w:rsidRDefault="00872E41" w:rsidP="00872E41">
      <w:pPr>
        <w:jc w:val="center"/>
        <w:rPr>
          <w:rFonts w:ascii="Arial" w:hAnsi="Arial" w:cs="Arial"/>
          <w:b/>
        </w:rPr>
      </w:pPr>
      <w:r w:rsidRPr="003D697C">
        <w:rPr>
          <w:rFonts w:ascii="Arial" w:hAnsi="Arial" w:cs="Arial"/>
          <w:b/>
        </w:rPr>
        <w:t>Подраздел I</w:t>
      </w:r>
    </w:p>
    <w:p w:rsidR="00872E41" w:rsidRPr="003D697C" w:rsidRDefault="00872E41" w:rsidP="00872E41">
      <w:pPr>
        <w:jc w:val="center"/>
        <w:rPr>
          <w:rFonts w:ascii="Arial" w:hAnsi="Arial" w:cs="Arial"/>
          <w:b/>
        </w:rPr>
      </w:pPr>
      <w:r w:rsidRPr="003D697C">
        <w:rPr>
          <w:rFonts w:ascii="Arial" w:hAnsi="Arial" w:cs="Arial"/>
          <w:b/>
        </w:rPr>
        <w:t>Общая характеристика состоян</w:t>
      </w:r>
      <w:r>
        <w:rPr>
          <w:rFonts w:ascii="Arial" w:hAnsi="Arial" w:cs="Arial"/>
          <w:b/>
        </w:rPr>
        <w:t xml:space="preserve">ия рынка труда </w:t>
      </w:r>
      <w:proofErr w:type="spellStart"/>
      <w:r>
        <w:rPr>
          <w:rFonts w:ascii="Arial" w:hAnsi="Arial" w:cs="Arial"/>
          <w:b/>
        </w:rPr>
        <w:t>Спировского</w:t>
      </w:r>
      <w:proofErr w:type="spellEnd"/>
      <w:r>
        <w:rPr>
          <w:rFonts w:ascii="Arial" w:hAnsi="Arial" w:cs="Arial"/>
          <w:b/>
        </w:rPr>
        <w:t xml:space="preserve"> муниципального округ</w:t>
      </w:r>
      <w:r w:rsidRPr="003D697C">
        <w:rPr>
          <w:rFonts w:ascii="Arial" w:hAnsi="Arial" w:cs="Arial"/>
          <w:b/>
        </w:rPr>
        <w:t>а</w:t>
      </w:r>
    </w:p>
    <w:p w:rsidR="00872E41" w:rsidRPr="003D697C" w:rsidRDefault="00872E41" w:rsidP="00872E41">
      <w:pPr>
        <w:jc w:val="center"/>
        <w:rPr>
          <w:rFonts w:ascii="Arial" w:hAnsi="Arial" w:cs="Arial"/>
          <w:b/>
        </w:rPr>
      </w:pPr>
      <w:r w:rsidRPr="003D697C">
        <w:rPr>
          <w:rFonts w:ascii="Arial" w:hAnsi="Arial" w:cs="Arial"/>
          <w:b/>
        </w:rPr>
        <w:t>и прогноз его развития</w:t>
      </w:r>
    </w:p>
    <w:p w:rsidR="00872E41" w:rsidRPr="003D697C" w:rsidRDefault="00872E41" w:rsidP="00872E41">
      <w:pPr>
        <w:ind w:firstLine="567"/>
        <w:jc w:val="both"/>
        <w:rPr>
          <w:rFonts w:ascii="Arial" w:hAnsi="Arial" w:cs="Arial"/>
          <w:b/>
        </w:rPr>
      </w:pPr>
    </w:p>
    <w:p w:rsidR="00872E41" w:rsidRPr="0017128A" w:rsidRDefault="00872E41" w:rsidP="00872E41">
      <w:pPr>
        <w:jc w:val="both"/>
        <w:rPr>
          <w:rFonts w:ascii="Arial" w:eastAsia="Calibri" w:hAnsi="Arial" w:cs="Arial"/>
          <w:lang w:eastAsia="en-US"/>
        </w:rPr>
      </w:pPr>
      <w:r w:rsidRPr="0017128A">
        <w:rPr>
          <w:rFonts w:ascii="Arial" w:hAnsi="Arial" w:cs="Arial"/>
        </w:rPr>
        <w:t xml:space="preserve">      1. </w:t>
      </w:r>
      <w:r w:rsidRPr="0017128A">
        <w:rPr>
          <w:rFonts w:ascii="Arial" w:eastAsia="Calibri" w:hAnsi="Arial" w:cs="Arial"/>
          <w:lang w:eastAsia="en-US"/>
        </w:rPr>
        <w:t>На начало 20</w:t>
      </w:r>
      <w:r>
        <w:rPr>
          <w:rFonts w:ascii="Arial" w:eastAsia="Calibri" w:hAnsi="Arial" w:cs="Arial"/>
          <w:lang w:eastAsia="en-US"/>
        </w:rPr>
        <w:t>21</w:t>
      </w:r>
      <w:r w:rsidRPr="0017128A">
        <w:rPr>
          <w:rFonts w:ascii="Arial" w:eastAsia="Calibri" w:hAnsi="Arial" w:cs="Arial"/>
          <w:lang w:eastAsia="en-US"/>
        </w:rPr>
        <w:t xml:space="preserve"> года численность населения </w:t>
      </w:r>
      <w:proofErr w:type="spellStart"/>
      <w:r w:rsidRPr="0017128A">
        <w:rPr>
          <w:rFonts w:ascii="Arial" w:eastAsia="Calibri" w:hAnsi="Arial" w:cs="Arial"/>
          <w:lang w:eastAsia="en-US"/>
        </w:rPr>
        <w:t>Спировского</w:t>
      </w:r>
      <w:proofErr w:type="spellEnd"/>
      <w:r w:rsidRPr="0017128A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муниципального округа</w:t>
      </w:r>
      <w:r w:rsidRPr="0017128A">
        <w:rPr>
          <w:rFonts w:ascii="Arial" w:eastAsia="Calibri" w:hAnsi="Arial" w:cs="Arial"/>
          <w:lang w:eastAsia="en-US"/>
        </w:rPr>
        <w:t xml:space="preserve"> составила </w:t>
      </w:r>
      <w:r>
        <w:rPr>
          <w:rFonts w:ascii="Arial" w:eastAsia="Calibri" w:hAnsi="Arial" w:cs="Arial"/>
          <w:lang w:eastAsia="en-US"/>
        </w:rPr>
        <w:t>10781</w:t>
      </w:r>
      <w:r w:rsidRPr="0017128A">
        <w:rPr>
          <w:rFonts w:ascii="Arial" w:eastAsia="Calibri" w:hAnsi="Arial" w:cs="Arial"/>
          <w:lang w:eastAsia="en-US"/>
        </w:rPr>
        <w:t xml:space="preserve"> человек (</w:t>
      </w:r>
      <w:r>
        <w:rPr>
          <w:rFonts w:ascii="Arial" w:eastAsia="Calibri" w:hAnsi="Arial" w:cs="Arial"/>
          <w:lang w:eastAsia="en-US"/>
        </w:rPr>
        <w:t xml:space="preserve">10936 </w:t>
      </w:r>
      <w:r w:rsidRPr="002F72C9">
        <w:rPr>
          <w:rFonts w:ascii="Arial" w:eastAsia="Calibri" w:hAnsi="Arial" w:cs="Arial"/>
          <w:lang w:eastAsia="en-US"/>
        </w:rPr>
        <w:t>98,</w:t>
      </w:r>
      <w:r>
        <w:rPr>
          <w:rFonts w:ascii="Arial" w:eastAsia="Calibri" w:hAnsi="Arial" w:cs="Arial"/>
          <w:lang w:eastAsia="en-US"/>
        </w:rPr>
        <w:t>6</w:t>
      </w:r>
      <w:r w:rsidRPr="0017128A">
        <w:rPr>
          <w:rFonts w:ascii="Arial" w:eastAsia="Calibri" w:hAnsi="Arial" w:cs="Arial"/>
          <w:lang w:eastAsia="en-US"/>
        </w:rPr>
        <w:t>% к 20</w:t>
      </w:r>
      <w:r>
        <w:rPr>
          <w:rFonts w:ascii="Arial" w:eastAsia="Calibri" w:hAnsi="Arial" w:cs="Arial"/>
          <w:lang w:eastAsia="en-US"/>
        </w:rPr>
        <w:t>20</w:t>
      </w:r>
      <w:r w:rsidRPr="0017128A">
        <w:rPr>
          <w:rFonts w:ascii="Arial" w:eastAsia="Calibri" w:hAnsi="Arial" w:cs="Arial"/>
          <w:lang w:eastAsia="en-US"/>
        </w:rPr>
        <w:t xml:space="preserve"> году), в том числе численно</w:t>
      </w:r>
      <w:r>
        <w:rPr>
          <w:rFonts w:ascii="Arial" w:eastAsia="Calibri" w:hAnsi="Arial" w:cs="Arial"/>
          <w:lang w:eastAsia="en-US"/>
        </w:rPr>
        <w:t>сть городского населения -  5739</w:t>
      </w:r>
      <w:r w:rsidRPr="0017128A">
        <w:rPr>
          <w:rFonts w:ascii="Arial" w:eastAsia="Calibri" w:hAnsi="Arial" w:cs="Arial"/>
          <w:lang w:eastAsia="en-US"/>
        </w:rPr>
        <w:t xml:space="preserve"> человек или 5</w:t>
      </w:r>
      <w:r>
        <w:rPr>
          <w:rFonts w:ascii="Arial" w:eastAsia="Calibri" w:hAnsi="Arial" w:cs="Arial"/>
          <w:lang w:eastAsia="en-US"/>
        </w:rPr>
        <w:t>3</w:t>
      </w:r>
      <w:r w:rsidRPr="0017128A">
        <w:rPr>
          <w:rFonts w:ascii="Arial" w:eastAsia="Calibri" w:hAnsi="Arial" w:cs="Arial"/>
          <w:lang w:eastAsia="en-US"/>
        </w:rPr>
        <w:t>,</w:t>
      </w:r>
      <w:r>
        <w:rPr>
          <w:rFonts w:ascii="Arial" w:eastAsia="Calibri" w:hAnsi="Arial" w:cs="Arial"/>
          <w:lang w:eastAsia="en-US"/>
        </w:rPr>
        <w:t>2</w:t>
      </w:r>
      <w:r w:rsidRPr="0017128A">
        <w:rPr>
          <w:rFonts w:ascii="Arial" w:eastAsia="Calibri" w:hAnsi="Arial" w:cs="Arial"/>
          <w:lang w:eastAsia="en-US"/>
        </w:rPr>
        <w:t xml:space="preserve">%, </w:t>
      </w:r>
      <w:r>
        <w:rPr>
          <w:rFonts w:ascii="Arial" w:eastAsia="Calibri" w:hAnsi="Arial" w:cs="Arial"/>
          <w:lang w:eastAsia="en-US"/>
        </w:rPr>
        <w:t>сельского населения – 5042 человек или 46,8%.</w:t>
      </w:r>
    </w:p>
    <w:p w:rsidR="00872E41" w:rsidRDefault="00872E41" w:rsidP="00872E41">
      <w:pPr>
        <w:jc w:val="both"/>
        <w:rPr>
          <w:rFonts w:ascii="Arial" w:eastAsia="Calibri" w:hAnsi="Arial" w:cs="Arial"/>
          <w:lang w:eastAsia="en-US"/>
        </w:rPr>
      </w:pPr>
      <w:r w:rsidRPr="0017128A">
        <w:rPr>
          <w:rFonts w:ascii="Arial" w:eastAsia="Calibri" w:hAnsi="Arial" w:cs="Arial"/>
          <w:lang w:eastAsia="en-US"/>
        </w:rPr>
        <w:t xml:space="preserve">           </w:t>
      </w:r>
      <w:r>
        <w:rPr>
          <w:rFonts w:ascii="Arial" w:eastAsia="Calibri" w:hAnsi="Arial" w:cs="Arial"/>
          <w:lang w:eastAsia="en-US"/>
        </w:rPr>
        <w:t>В</w:t>
      </w:r>
      <w:r w:rsidRPr="0017128A">
        <w:rPr>
          <w:rFonts w:ascii="Arial" w:eastAsia="Calibri" w:hAnsi="Arial" w:cs="Arial"/>
          <w:lang w:eastAsia="en-US"/>
        </w:rPr>
        <w:t xml:space="preserve"> трудоспособном возрасте находятся </w:t>
      </w:r>
      <w:r>
        <w:rPr>
          <w:rFonts w:ascii="Arial" w:eastAsia="Calibri" w:hAnsi="Arial" w:cs="Arial"/>
          <w:lang w:eastAsia="en-US"/>
        </w:rPr>
        <w:t>5538</w:t>
      </w:r>
      <w:r w:rsidRPr="0017128A">
        <w:rPr>
          <w:rFonts w:ascii="Arial" w:eastAsia="Calibri" w:hAnsi="Arial" w:cs="Arial"/>
          <w:lang w:eastAsia="en-US"/>
        </w:rPr>
        <w:t xml:space="preserve"> человек или 5</w:t>
      </w:r>
      <w:r>
        <w:rPr>
          <w:rFonts w:ascii="Arial" w:eastAsia="Calibri" w:hAnsi="Arial" w:cs="Arial"/>
          <w:lang w:eastAsia="en-US"/>
        </w:rPr>
        <w:t>0</w:t>
      </w:r>
      <w:r w:rsidRPr="0017128A">
        <w:rPr>
          <w:rFonts w:ascii="Arial" w:eastAsia="Calibri" w:hAnsi="Arial" w:cs="Arial"/>
          <w:lang w:eastAsia="en-US"/>
        </w:rPr>
        <w:t>,</w:t>
      </w:r>
      <w:r>
        <w:rPr>
          <w:rFonts w:ascii="Arial" w:eastAsia="Calibri" w:hAnsi="Arial" w:cs="Arial"/>
          <w:lang w:eastAsia="en-US"/>
        </w:rPr>
        <w:t>64</w:t>
      </w:r>
      <w:r w:rsidRPr="0017128A">
        <w:rPr>
          <w:rFonts w:ascii="Arial" w:eastAsia="Calibri" w:hAnsi="Arial" w:cs="Arial"/>
          <w:lang w:eastAsia="en-US"/>
        </w:rPr>
        <w:t>% о</w:t>
      </w:r>
      <w:r>
        <w:rPr>
          <w:rFonts w:ascii="Arial" w:eastAsia="Calibri" w:hAnsi="Arial" w:cs="Arial"/>
          <w:lang w:eastAsia="en-US"/>
        </w:rPr>
        <w:t>т общей численности населения округ</w:t>
      </w:r>
      <w:r w:rsidRPr="0017128A">
        <w:rPr>
          <w:rFonts w:ascii="Arial" w:eastAsia="Calibri" w:hAnsi="Arial" w:cs="Arial"/>
          <w:lang w:eastAsia="en-US"/>
        </w:rPr>
        <w:t xml:space="preserve">а. По оценке в экономике </w:t>
      </w:r>
      <w:r>
        <w:rPr>
          <w:rFonts w:ascii="Arial" w:eastAsia="Calibri" w:hAnsi="Arial" w:cs="Arial"/>
          <w:lang w:eastAsia="en-US"/>
        </w:rPr>
        <w:t>округа</w:t>
      </w:r>
      <w:r w:rsidRPr="0017128A">
        <w:rPr>
          <w:rFonts w:ascii="Arial" w:eastAsia="Calibri" w:hAnsi="Arial" w:cs="Arial"/>
          <w:lang w:eastAsia="en-US"/>
        </w:rPr>
        <w:t xml:space="preserve"> занято </w:t>
      </w:r>
      <w:r>
        <w:rPr>
          <w:rFonts w:ascii="Arial" w:eastAsia="Calibri" w:hAnsi="Arial" w:cs="Arial"/>
          <w:lang w:eastAsia="en-US"/>
        </w:rPr>
        <w:t>1,1 тыс. человек, что составляет 10</w:t>
      </w:r>
      <w:r w:rsidRPr="0017128A">
        <w:rPr>
          <w:rFonts w:ascii="Arial" w:eastAsia="Calibri" w:hAnsi="Arial" w:cs="Arial"/>
          <w:lang w:eastAsia="en-US"/>
        </w:rPr>
        <w:t>% от численности трудовых ресурсов</w:t>
      </w:r>
      <w:r>
        <w:rPr>
          <w:rFonts w:ascii="Arial" w:eastAsia="Calibri" w:hAnsi="Arial" w:cs="Arial"/>
          <w:lang w:eastAsia="en-US"/>
        </w:rPr>
        <w:t>.</w:t>
      </w:r>
    </w:p>
    <w:p w:rsidR="00872E41" w:rsidRPr="0017128A" w:rsidRDefault="00872E41" w:rsidP="00872E41">
      <w:pPr>
        <w:jc w:val="both"/>
        <w:rPr>
          <w:rFonts w:ascii="Arial" w:eastAsia="Calibri" w:hAnsi="Arial" w:cs="Arial"/>
          <w:lang w:eastAsia="en-US"/>
        </w:rPr>
      </w:pPr>
      <w:r w:rsidRPr="0017128A">
        <w:rPr>
          <w:rFonts w:ascii="Arial" w:eastAsia="Calibri" w:hAnsi="Arial" w:cs="Arial"/>
          <w:lang w:eastAsia="en-US"/>
        </w:rPr>
        <w:t xml:space="preserve">  Среднесписочная численность работников крупных и средних предприятий составляет 1,2 тыс. чел., в том числе:</w:t>
      </w:r>
    </w:p>
    <w:p w:rsidR="00872E41" w:rsidRPr="0017128A" w:rsidRDefault="00872E41" w:rsidP="00872E41">
      <w:pPr>
        <w:jc w:val="both"/>
        <w:rPr>
          <w:rFonts w:ascii="Arial" w:eastAsia="Calibri" w:hAnsi="Arial" w:cs="Arial"/>
          <w:lang w:eastAsia="en-US"/>
        </w:rPr>
      </w:pPr>
      <w:r w:rsidRPr="0017128A">
        <w:rPr>
          <w:rFonts w:ascii="Arial" w:eastAsia="Calibri" w:hAnsi="Arial" w:cs="Arial"/>
          <w:lang w:eastAsia="en-US"/>
        </w:rPr>
        <w:t>- учреждения образования – 0,</w:t>
      </w:r>
      <w:r>
        <w:rPr>
          <w:rFonts w:ascii="Arial" w:eastAsia="Calibri" w:hAnsi="Arial" w:cs="Arial"/>
          <w:lang w:eastAsia="en-US"/>
        </w:rPr>
        <w:t>337</w:t>
      </w:r>
      <w:r w:rsidRPr="0017128A">
        <w:rPr>
          <w:rFonts w:ascii="Arial" w:eastAsia="Calibri" w:hAnsi="Arial" w:cs="Arial"/>
          <w:lang w:eastAsia="en-US"/>
        </w:rPr>
        <w:t xml:space="preserve"> тыс. чел.;</w:t>
      </w:r>
    </w:p>
    <w:p w:rsidR="00872E41" w:rsidRPr="0017128A" w:rsidRDefault="00872E41" w:rsidP="00872E41">
      <w:pPr>
        <w:jc w:val="both"/>
        <w:rPr>
          <w:rFonts w:ascii="Arial" w:eastAsia="Calibri" w:hAnsi="Arial" w:cs="Arial"/>
          <w:lang w:eastAsia="en-US"/>
        </w:rPr>
      </w:pPr>
      <w:r w:rsidRPr="0017128A">
        <w:rPr>
          <w:rFonts w:ascii="Arial" w:eastAsia="Calibri" w:hAnsi="Arial" w:cs="Arial"/>
          <w:lang w:eastAsia="en-US"/>
        </w:rPr>
        <w:t>- учреждения здравоохранения – 0,</w:t>
      </w:r>
      <w:r>
        <w:rPr>
          <w:rFonts w:ascii="Arial" w:eastAsia="Calibri" w:hAnsi="Arial" w:cs="Arial"/>
          <w:lang w:eastAsia="en-US"/>
        </w:rPr>
        <w:t>215</w:t>
      </w:r>
      <w:r w:rsidRPr="0017128A">
        <w:rPr>
          <w:rFonts w:ascii="Arial" w:eastAsia="Calibri" w:hAnsi="Arial" w:cs="Arial"/>
          <w:lang w:eastAsia="en-US"/>
        </w:rPr>
        <w:t xml:space="preserve"> тыс. чел.;</w:t>
      </w:r>
    </w:p>
    <w:p w:rsidR="00872E41" w:rsidRPr="0017128A" w:rsidRDefault="00872E41" w:rsidP="00872E41">
      <w:pPr>
        <w:jc w:val="both"/>
        <w:rPr>
          <w:rFonts w:ascii="Arial" w:eastAsia="Calibri" w:hAnsi="Arial" w:cs="Arial"/>
          <w:lang w:eastAsia="en-US"/>
        </w:rPr>
      </w:pPr>
      <w:r w:rsidRPr="0017128A">
        <w:rPr>
          <w:rFonts w:ascii="Arial" w:eastAsia="Calibri" w:hAnsi="Arial" w:cs="Arial"/>
          <w:lang w:eastAsia="en-US"/>
        </w:rPr>
        <w:t>- учреждения, относящиеся к государственному управлению и обеспечению военной безопасности – 0,</w:t>
      </w:r>
      <w:r>
        <w:rPr>
          <w:rFonts w:ascii="Arial" w:eastAsia="Calibri" w:hAnsi="Arial" w:cs="Arial"/>
          <w:lang w:eastAsia="en-US"/>
        </w:rPr>
        <w:t>159</w:t>
      </w:r>
      <w:r w:rsidRPr="0017128A">
        <w:rPr>
          <w:rFonts w:ascii="Arial" w:eastAsia="Calibri" w:hAnsi="Arial" w:cs="Arial"/>
          <w:lang w:eastAsia="en-US"/>
        </w:rPr>
        <w:t xml:space="preserve"> тыс. чел.;</w:t>
      </w:r>
    </w:p>
    <w:p w:rsidR="00872E41" w:rsidRPr="0017128A" w:rsidRDefault="00872E41" w:rsidP="00872E41">
      <w:pPr>
        <w:jc w:val="both"/>
        <w:rPr>
          <w:rFonts w:ascii="Arial" w:eastAsia="Calibri" w:hAnsi="Arial" w:cs="Arial"/>
          <w:lang w:eastAsia="en-US"/>
        </w:rPr>
      </w:pPr>
      <w:r w:rsidRPr="0017128A">
        <w:rPr>
          <w:rFonts w:ascii="Arial" w:eastAsia="Calibri" w:hAnsi="Arial" w:cs="Arial"/>
          <w:lang w:eastAsia="en-US"/>
        </w:rPr>
        <w:t>-предприятия обрабатывающей промышленности – 0,</w:t>
      </w:r>
      <w:r>
        <w:rPr>
          <w:rFonts w:ascii="Arial" w:eastAsia="Calibri" w:hAnsi="Arial" w:cs="Arial"/>
          <w:lang w:eastAsia="en-US"/>
        </w:rPr>
        <w:t>134</w:t>
      </w:r>
      <w:r w:rsidRPr="0017128A">
        <w:rPr>
          <w:rFonts w:ascii="Arial" w:eastAsia="Calibri" w:hAnsi="Arial" w:cs="Arial"/>
          <w:lang w:eastAsia="en-US"/>
        </w:rPr>
        <w:t xml:space="preserve"> тыс. чел.;</w:t>
      </w:r>
    </w:p>
    <w:p w:rsidR="00872E41" w:rsidRPr="0017128A" w:rsidRDefault="00872E41" w:rsidP="00872E41">
      <w:pPr>
        <w:jc w:val="both"/>
        <w:rPr>
          <w:rFonts w:ascii="Arial" w:eastAsia="Calibri" w:hAnsi="Arial" w:cs="Arial"/>
          <w:lang w:eastAsia="en-US"/>
        </w:rPr>
      </w:pPr>
      <w:r w:rsidRPr="0017128A">
        <w:rPr>
          <w:rFonts w:ascii="Arial" w:eastAsia="Calibri" w:hAnsi="Arial" w:cs="Arial"/>
          <w:lang w:eastAsia="en-US"/>
        </w:rPr>
        <w:t>- предприятия коммунального хозяйства – 0,</w:t>
      </w:r>
      <w:r>
        <w:rPr>
          <w:rFonts w:ascii="Arial" w:eastAsia="Calibri" w:hAnsi="Arial" w:cs="Arial"/>
          <w:lang w:eastAsia="en-US"/>
        </w:rPr>
        <w:t>109</w:t>
      </w:r>
      <w:r w:rsidRPr="0017128A">
        <w:rPr>
          <w:rFonts w:ascii="Arial" w:eastAsia="Calibri" w:hAnsi="Arial" w:cs="Arial"/>
          <w:lang w:eastAsia="en-US"/>
        </w:rPr>
        <w:t xml:space="preserve"> тыс. чел.;</w:t>
      </w:r>
    </w:p>
    <w:p w:rsidR="00872E41" w:rsidRPr="0017128A" w:rsidRDefault="00872E41" w:rsidP="00872E41">
      <w:pPr>
        <w:jc w:val="both"/>
        <w:rPr>
          <w:rFonts w:ascii="Arial" w:eastAsia="Calibri" w:hAnsi="Arial" w:cs="Arial"/>
          <w:lang w:eastAsia="en-US"/>
        </w:rPr>
      </w:pPr>
      <w:r w:rsidRPr="0017128A">
        <w:rPr>
          <w:rFonts w:ascii="Arial" w:eastAsia="Calibri" w:hAnsi="Arial" w:cs="Arial"/>
          <w:lang w:eastAsia="en-US"/>
        </w:rPr>
        <w:t>- организации, осуществляющие деятельность по т</w:t>
      </w:r>
      <w:r>
        <w:rPr>
          <w:rFonts w:ascii="Arial" w:eastAsia="Calibri" w:hAnsi="Arial" w:cs="Arial"/>
          <w:lang w:eastAsia="en-US"/>
        </w:rPr>
        <w:t>ранспортировке и хранению – 0,032</w:t>
      </w:r>
      <w:r w:rsidRPr="0017128A">
        <w:rPr>
          <w:rFonts w:ascii="Arial" w:eastAsia="Calibri" w:hAnsi="Arial" w:cs="Arial"/>
          <w:lang w:eastAsia="en-US"/>
        </w:rPr>
        <w:t xml:space="preserve"> тыс. чел.;</w:t>
      </w:r>
    </w:p>
    <w:p w:rsidR="00872E41" w:rsidRPr="0017128A" w:rsidRDefault="00872E41" w:rsidP="00872E41">
      <w:pPr>
        <w:jc w:val="both"/>
        <w:rPr>
          <w:rFonts w:ascii="Arial" w:eastAsia="Calibri" w:hAnsi="Arial" w:cs="Arial"/>
          <w:lang w:eastAsia="en-US"/>
        </w:rPr>
      </w:pPr>
      <w:r w:rsidRPr="0017128A">
        <w:rPr>
          <w:rFonts w:ascii="Arial" w:eastAsia="Calibri" w:hAnsi="Arial" w:cs="Arial"/>
          <w:lang w:eastAsia="en-US"/>
        </w:rPr>
        <w:t xml:space="preserve">- организации </w:t>
      </w:r>
      <w:r>
        <w:rPr>
          <w:rFonts w:ascii="Arial" w:eastAsia="Calibri" w:hAnsi="Arial" w:cs="Arial"/>
          <w:lang w:eastAsia="en-US"/>
        </w:rPr>
        <w:t>культуры</w:t>
      </w:r>
      <w:r w:rsidRPr="0017128A">
        <w:rPr>
          <w:rFonts w:ascii="Arial" w:eastAsia="Calibri" w:hAnsi="Arial" w:cs="Arial"/>
          <w:lang w:eastAsia="en-US"/>
        </w:rPr>
        <w:t xml:space="preserve"> – 0,0</w:t>
      </w:r>
      <w:r>
        <w:rPr>
          <w:rFonts w:ascii="Arial" w:eastAsia="Calibri" w:hAnsi="Arial" w:cs="Arial"/>
          <w:lang w:eastAsia="en-US"/>
        </w:rPr>
        <w:t>47</w:t>
      </w:r>
      <w:r w:rsidRPr="0017128A">
        <w:rPr>
          <w:rFonts w:ascii="Arial" w:eastAsia="Calibri" w:hAnsi="Arial" w:cs="Arial"/>
          <w:lang w:eastAsia="en-US"/>
        </w:rPr>
        <w:t xml:space="preserve"> тыс. </w:t>
      </w:r>
      <w:proofErr w:type="spellStart"/>
      <w:r w:rsidRPr="0017128A">
        <w:rPr>
          <w:rFonts w:ascii="Arial" w:eastAsia="Calibri" w:hAnsi="Arial" w:cs="Arial"/>
          <w:lang w:eastAsia="en-US"/>
        </w:rPr>
        <w:t>чел.%</w:t>
      </w:r>
      <w:proofErr w:type="spellEnd"/>
    </w:p>
    <w:p w:rsidR="00872E41" w:rsidRPr="0017128A" w:rsidRDefault="00872E41" w:rsidP="00872E41">
      <w:pPr>
        <w:jc w:val="both"/>
        <w:rPr>
          <w:rFonts w:ascii="Arial" w:eastAsia="Calibri" w:hAnsi="Arial" w:cs="Arial"/>
          <w:lang w:eastAsia="en-US"/>
        </w:rPr>
      </w:pPr>
      <w:r w:rsidRPr="0017128A">
        <w:rPr>
          <w:rFonts w:ascii="Arial" w:eastAsia="Calibri" w:hAnsi="Arial" w:cs="Arial"/>
          <w:lang w:eastAsia="en-US"/>
        </w:rPr>
        <w:t>-прочие – 0,0</w:t>
      </w:r>
      <w:r>
        <w:rPr>
          <w:rFonts w:ascii="Arial" w:eastAsia="Calibri" w:hAnsi="Arial" w:cs="Arial"/>
          <w:lang w:eastAsia="en-US"/>
        </w:rPr>
        <w:t>14</w:t>
      </w:r>
      <w:r w:rsidRPr="0017128A">
        <w:rPr>
          <w:rFonts w:ascii="Arial" w:eastAsia="Calibri" w:hAnsi="Arial" w:cs="Arial"/>
          <w:lang w:eastAsia="en-US"/>
        </w:rPr>
        <w:t xml:space="preserve"> тыс. чел.</w:t>
      </w:r>
    </w:p>
    <w:p w:rsidR="00872E41" w:rsidRPr="0017128A" w:rsidRDefault="00872E41" w:rsidP="00872E41">
      <w:pPr>
        <w:jc w:val="both"/>
        <w:rPr>
          <w:rFonts w:ascii="Arial" w:eastAsia="Calibri" w:hAnsi="Arial" w:cs="Arial"/>
          <w:lang w:eastAsia="en-US"/>
        </w:rPr>
      </w:pPr>
      <w:r w:rsidRPr="0017128A">
        <w:rPr>
          <w:rFonts w:ascii="Arial" w:eastAsia="Calibri" w:hAnsi="Arial" w:cs="Arial"/>
          <w:lang w:eastAsia="en-US"/>
        </w:rPr>
        <w:t xml:space="preserve">     </w:t>
      </w:r>
      <w:r w:rsidRPr="00517DB0">
        <w:rPr>
          <w:rFonts w:ascii="Arial" w:eastAsia="Calibri" w:hAnsi="Arial" w:cs="Arial"/>
          <w:lang w:eastAsia="en-US"/>
        </w:rPr>
        <w:t xml:space="preserve">По данным статистики   по состоянию на 01.01.2022 года в </w:t>
      </w:r>
      <w:proofErr w:type="spellStart"/>
      <w:r w:rsidRPr="00517DB0">
        <w:rPr>
          <w:rFonts w:ascii="Arial" w:eastAsia="Calibri" w:hAnsi="Arial" w:cs="Arial"/>
          <w:lang w:eastAsia="en-US"/>
        </w:rPr>
        <w:t>Спировском</w:t>
      </w:r>
      <w:proofErr w:type="spellEnd"/>
      <w:r w:rsidRPr="00517DB0">
        <w:rPr>
          <w:rFonts w:ascii="Arial" w:eastAsia="Calibri" w:hAnsi="Arial" w:cs="Arial"/>
          <w:lang w:eastAsia="en-US"/>
        </w:rPr>
        <w:t xml:space="preserve"> округе было зарегистрировано 230 индивидуальных предпринимателей (100% к 2021 году).     В структуре субъектов малого бизнеса по видам деятельности по-прежнему на первом месте розничная торговля - 35,2%, 12,6% трудятся в сфере транспортного обслуживания, 15,2 % представляют сферу оказания бытовых услуг, 8,3% заняты в обрабатывающих производствах, 4,8% работают в сельском хозяйстве, остальные осуществляют иные виды деятельности.</w:t>
      </w:r>
    </w:p>
    <w:p w:rsidR="00872E41" w:rsidRPr="002353A4" w:rsidRDefault="00872E41" w:rsidP="00872E41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2353A4">
        <w:rPr>
          <w:rFonts w:ascii="Arial" w:hAnsi="Arial" w:cs="Arial"/>
        </w:rPr>
        <w:t>2. Численность безработных граждан, зарегистрированных в органах службы занятости, за 2021 год составила 156 человек, что на 43,3 % меньше, чем в 2020 году</w:t>
      </w:r>
      <w:r>
        <w:rPr>
          <w:rFonts w:ascii="Arial" w:hAnsi="Arial" w:cs="Arial"/>
        </w:rPr>
        <w:t xml:space="preserve"> </w:t>
      </w:r>
      <w:r w:rsidRPr="002353A4">
        <w:rPr>
          <w:rFonts w:ascii="Arial" w:hAnsi="Arial" w:cs="Arial"/>
        </w:rPr>
        <w:t xml:space="preserve">(360 чел). В числе безработных граждан женщины составили 66 человек, жители сельской местности 74 человека; инвалиды 7 человек. </w:t>
      </w:r>
    </w:p>
    <w:p w:rsidR="00872E41" w:rsidRPr="002353A4" w:rsidRDefault="00872E41" w:rsidP="00872E41">
      <w:pPr>
        <w:ind w:firstLine="540"/>
        <w:jc w:val="both"/>
        <w:rPr>
          <w:rFonts w:ascii="Arial" w:hAnsi="Arial" w:cs="Arial"/>
        </w:rPr>
      </w:pPr>
      <w:r w:rsidRPr="002353A4">
        <w:rPr>
          <w:rFonts w:ascii="Arial" w:hAnsi="Arial" w:cs="Arial"/>
        </w:rPr>
        <w:t xml:space="preserve">3. Уровень регистрируемой безработицы на 31.12.2021 составил 0,7 % ЭАН.  </w:t>
      </w:r>
    </w:p>
    <w:p w:rsidR="00872E41" w:rsidRPr="002353A4" w:rsidRDefault="00872E41" w:rsidP="00872E41">
      <w:pPr>
        <w:pStyle w:val="a5"/>
        <w:tabs>
          <w:tab w:val="left" w:pos="1260"/>
        </w:tabs>
        <w:spacing w:before="0"/>
        <w:ind w:left="0" w:right="0" w:firstLine="540"/>
        <w:rPr>
          <w:rFonts w:ascii="Arial" w:hAnsi="Arial" w:cs="Arial"/>
          <w:sz w:val="24"/>
        </w:rPr>
      </w:pPr>
      <w:r w:rsidRPr="002353A4">
        <w:rPr>
          <w:rFonts w:ascii="Arial" w:hAnsi="Arial" w:cs="Arial"/>
          <w:sz w:val="24"/>
        </w:rPr>
        <w:t xml:space="preserve">4. Факты введения работодателями на предприятиях режима неполной занятости, случаи массового увольнения работников в 2021 году не зафиксированы. </w:t>
      </w:r>
    </w:p>
    <w:p w:rsidR="00872E41" w:rsidRPr="002353A4" w:rsidRDefault="00872E41" w:rsidP="00872E41">
      <w:pPr>
        <w:pStyle w:val="a5"/>
        <w:tabs>
          <w:tab w:val="left" w:pos="1260"/>
        </w:tabs>
        <w:spacing w:before="0"/>
        <w:ind w:left="0" w:right="0" w:firstLine="540"/>
        <w:rPr>
          <w:rFonts w:ascii="Arial" w:hAnsi="Arial" w:cs="Arial"/>
          <w:sz w:val="24"/>
        </w:rPr>
      </w:pPr>
      <w:r w:rsidRPr="002353A4">
        <w:rPr>
          <w:rFonts w:ascii="Arial" w:hAnsi="Arial" w:cs="Arial"/>
          <w:sz w:val="24"/>
        </w:rPr>
        <w:t xml:space="preserve">5. Коэффициент напряженности на рынке труда на 31.12.2021 1.0 незанятого гражданина в расчете на одну вакансию. </w:t>
      </w:r>
    </w:p>
    <w:p w:rsidR="00872E41" w:rsidRPr="002353A4" w:rsidRDefault="00872E41" w:rsidP="00872E41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 w:rsidRPr="002353A4">
        <w:rPr>
          <w:rFonts w:ascii="Arial" w:hAnsi="Arial" w:cs="Arial"/>
        </w:rPr>
        <w:t>6. По сравнению с 2020 годом (4,8 месяца) снизилась продолжительность безработицы на 1,5 месяца. На 31 декабря 2021 года продолжительность безработицы составляет 3,3 месяца.</w:t>
      </w:r>
    </w:p>
    <w:p w:rsidR="00872E41" w:rsidRPr="002353A4" w:rsidRDefault="00872E41" w:rsidP="00872E41">
      <w:pPr>
        <w:tabs>
          <w:tab w:val="left" w:pos="1260"/>
        </w:tabs>
        <w:ind w:firstLine="540"/>
        <w:jc w:val="both"/>
        <w:rPr>
          <w:rFonts w:ascii="Arial" w:hAnsi="Arial" w:cs="Arial"/>
        </w:rPr>
      </w:pPr>
      <w:r w:rsidRPr="002353A4">
        <w:rPr>
          <w:rFonts w:ascii="Arial" w:hAnsi="Arial" w:cs="Arial"/>
        </w:rPr>
        <w:t>7. Отдельные показатели деятельности центра занятости по регулированию рынка труда</w:t>
      </w:r>
      <w:r>
        <w:rPr>
          <w:rFonts w:ascii="Arial" w:hAnsi="Arial" w:cs="Arial"/>
        </w:rPr>
        <w:t xml:space="preserve">, </w:t>
      </w:r>
      <w:r w:rsidRPr="002353A4">
        <w:rPr>
          <w:rFonts w:ascii="Arial" w:hAnsi="Arial" w:cs="Arial"/>
        </w:rPr>
        <w:t>представлены в таблице 1.</w:t>
      </w:r>
    </w:p>
    <w:p w:rsidR="00872E41" w:rsidRDefault="00872E41" w:rsidP="00872E41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872E41" w:rsidRPr="003D697C" w:rsidRDefault="00872E41" w:rsidP="00872E41">
      <w:pPr>
        <w:ind w:firstLine="567"/>
        <w:jc w:val="right"/>
        <w:rPr>
          <w:rFonts w:ascii="Arial" w:hAnsi="Arial" w:cs="Arial"/>
        </w:rPr>
      </w:pPr>
      <w:r w:rsidRPr="003D697C">
        <w:rPr>
          <w:rFonts w:ascii="Arial" w:hAnsi="Arial" w:cs="Arial"/>
        </w:rPr>
        <w:t>Таблица 1</w:t>
      </w:r>
    </w:p>
    <w:tbl>
      <w:tblPr>
        <w:tblW w:w="9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095"/>
        <w:gridCol w:w="1134"/>
        <w:gridCol w:w="1311"/>
      </w:tblGrid>
      <w:tr w:rsidR="00872E41" w:rsidRPr="003D697C" w:rsidTr="00872E4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72E41" w:rsidRPr="003D697C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3D697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697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D697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D697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872E41" w:rsidRPr="003D697C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97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872E41" w:rsidRPr="003D697C" w:rsidRDefault="00872E41" w:rsidP="00A77BF9">
            <w:pPr>
              <w:pStyle w:val="31"/>
              <w:rPr>
                <w:rFonts w:ascii="Arial" w:hAnsi="Arial" w:cs="Arial"/>
                <w:sz w:val="20"/>
                <w:szCs w:val="20"/>
              </w:rPr>
            </w:pPr>
            <w:r w:rsidRPr="003D697C">
              <w:rPr>
                <w:rFonts w:ascii="Arial" w:hAnsi="Arial" w:cs="Arial"/>
                <w:sz w:val="20"/>
                <w:szCs w:val="20"/>
              </w:rPr>
              <w:t xml:space="preserve">Единицы </w:t>
            </w:r>
            <w:proofErr w:type="spellStart"/>
            <w:proofErr w:type="gramStart"/>
            <w:r w:rsidRPr="003D697C">
              <w:rPr>
                <w:rFonts w:ascii="Arial" w:hAnsi="Arial" w:cs="Arial"/>
                <w:sz w:val="20"/>
                <w:szCs w:val="20"/>
              </w:rPr>
              <w:t>измере</w:t>
            </w:r>
            <w:proofErr w:type="spellEnd"/>
            <w:r w:rsidRPr="003D697C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proofErr w:type="spellStart"/>
            <w:r w:rsidRPr="003D697C">
              <w:rPr>
                <w:rFonts w:ascii="Arial" w:hAnsi="Arial" w:cs="Arial"/>
                <w:sz w:val="20"/>
                <w:szCs w:val="20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1311" w:type="dxa"/>
          </w:tcPr>
          <w:p w:rsidR="00872E41" w:rsidRPr="003D697C" w:rsidRDefault="00872E41" w:rsidP="00A77BF9">
            <w:pPr>
              <w:pStyle w:val="31"/>
              <w:rPr>
                <w:rFonts w:ascii="Arial" w:hAnsi="Arial" w:cs="Arial"/>
                <w:sz w:val="20"/>
                <w:szCs w:val="20"/>
              </w:rPr>
            </w:pPr>
            <w:r w:rsidRPr="003D697C"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Показатель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31.12.2021</w:t>
            </w:r>
            <w:r w:rsidRPr="003D697C">
              <w:rPr>
                <w:rFonts w:ascii="Arial" w:hAnsi="Arial" w:cs="Arial"/>
                <w:sz w:val="20"/>
                <w:szCs w:val="20"/>
              </w:rPr>
              <w:t>г</w:t>
            </w:r>
          </w:p>
        </w:tc>
      </w:tr>
      <w:tr w:rsidR="00872E41" w:rsidRPr="00C34648" w:rsidTr="00872E4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5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Состояло на учете службы занятости граждан, ищущих работу, всего</w:t>
            </w:r>
          </w:p>
        </w:tc>
        <w:tc>
          <w:tcPr>
            <w:tcW w:w="1134" w:type="dxa"/>
          </w:tcPr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311" w:type="dxa"/>
          </w:tcPr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872E41" w:rsidRPr="00C34648" w:rsidTr="00872E4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 xml:space="preserve"> Из них имели статус безработного</w:t>
            </w:r>
          </w:p>
        </w:tc>
        <w:tc>
          <w:tcPr>
            <w:tcW w:w="1134" w:type="dxa"/>
          </w:tcPr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311" w:type="dxa"/>
          </w:tcPr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872E41" w:rsidRPr="00C34648" w:rsidTr="00872E4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Оказание государственных услуг в области занятости населения</w:t>
            </w:r>
          </w:p>
        </w:tc>
        <w:tc>
          <w:tcPr>
            <w:tcW w:w="1134" w:type="dxa"/>
          </w:tcPr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E41" w:rsidRPr="00C34648" w:rsidTr="00872E4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Трудоустройство, ищущих работу граждан</w:t>
            </w:r>
          </w:p>
        </w:tc>
        <w:tc>
          <w:tcPr>
            <w:tcW w:w="1134" w:type="dxa"/>
          </w:tcPr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311" w:type="dxa"/>
          </w:tcPr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</w:tr>
      <w:tr w:rsidR="00872E41" w:rsidRPr="00C34648" w:rsidTr="00872E4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В том числе трудоустроено на временные работы</w:t>
            </w:r>
          </w:p>
        </w:tc>
        <w:tc>
          <w:tcPr>
            <w:tcW w:w="1134" w:type="dxa"/>
          </w:tcPr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E41" w:rsidRPr="00C34648" w:rsidTr="00872E4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6095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Несовершеннолетних граждан в возрасте от 14 до 18 лет с материальной поддержкой из федерального бюджета на период участия</w:t>
            </w:r>
          </w:p>
        </w:tc>
        <w:tc>
          <w:tcPr>
            <w:tcW w:w="1134" w:type="dxa"/>
          </w:tcPr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311" w:type="dxa"/>
          </w:tcPr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872E41" w:rsidRPr="00C34648" w:rsidTr="00872E4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6095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Безработных граждан, испытывающих трудности в поиске работы, с материальной поддержкой</w:t>
            </w:r>
          </w:p>
        </w:tc>
        <w:tc>
          <w:tcPr>
            <w:tcW w:w="1134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 xml:space="preserve">   человек</w:t>
            </w:r>
          </w:p>
        </w:tc>
        <w:tc>
          <w:tcPr>
            <w:tcW w:w="1311" w:type="dxa"/>
          </w:tcPr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72E41" w:rsidRPr="00C34648" w:rsidTr="00872E4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6095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134" w:type="dxa"/>
          </w:tcPr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311" w:type="dxa"/>
          </w:tcPr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2E41" w:rsidRPr="00C34648" w:rsidTr="00872E4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2.1.4.</w:t>
            </w:r>
          </w:p>
        </w:tc>
        <w:tc>
          <w:tcPr>
            <w:tcW w:w="6095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Участвовало в общественных работах</w:t>
            </w:r>
          </w:p>
        </w:tc>
        <w:tc>
          <w:tcPr>
            <w:tcW w:w="1134" w:type="dxa"/>
          </w:tcPr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311" w:type="dxa"/>
          </w:tcPr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72E41" w:rsidRPr="00C34648" w:rsidTr="00872E4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6095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Получили услуги по профессиональной ориентации</w:t>
            </w:r>
          </w:p>
        </w:tc>
        <w:tc>
          <w:tcPr>
            <w:tcW w:w="1134" w:type="dxa"/>
          </w:tcPr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311" w:type="dxa"/>
          </w:tcPr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</w:tr>
      <w:tr w:rsidR="00872E41" w:rsidRPr="00C34648" w:rsidTr="00872E4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 xml:space="preserve">Получили услуги по психологической поддержке </w:t>
            </w:r>
          </w:p>
        </w:tc>
        <w:tc>
          <w:tcPr>
            <w:tcW w:w="1134" w:type="dxa"/>
          </w:tcPr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311" w:type="dxa"/>
          </w:tcPr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872E41" w:rsidRPr="00C34648" w:rsidTr="00872E4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Получили услуги по профессиональной подготовке</w:t>
            </w:r>
          </w:p>
        </w:tc>
        <w:tc>
          <w:tcPr>
            <w:tcW w:w="1134" w:type="dxa"/>
          </w:tcPr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311" w:type="dxa"/>
          </w:tcPr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872E41" w:rsidRPr="00C34648" w:rsidTr="00872E4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Получили услуги по социальной адаптации на рынке труда</w:t>
            </w:r>
          </w:p>
        </w:tc>
        <w:tc>
          <w:tcPr>
            <w:tcW w:w="1134" w:type="dxa"/>
          </w:tcPr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311" w:type="dxa"/>
          </w:tcPr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872E41" w:rsidRPr="00C34648" w:rsidTr="00872E4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 xml:space="preserve">Получили услуги по содействию </w:t>
            </w:r>
            <w:proofErr w:type="spellStart"/>
            <w:r w:rsidRPr="002353A4">
              <w:rPr>
                <w:rFonts w:ascii="Arial" w:hAnsi="Arial" w:cs="Arial"/>
                <w:sz w:val="24"/>
                <w:szCs w:val="24"/>
              </w:rPr>
              <w:t>самозанятости</w:t>
            </w:r>
            <w:proofErr w:type="spellEnd"/>
          </w:p>
        </w:tc>
        <w:tc>
          <w:tcPr>
            <w:tcW w:w="1134" w:type="dxa"/>
          </w:tcPr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311" w:type="dxa"/>
          </w:tcPr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72E41" w:rsidRPr="00C34648" w:rsidTr="00872E4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Организовано ярмарок вакансий и учебных рабочих мест</w:t>
            </w:r>
          </w:p>
        </w:tc>
        <w:tc>
          <w:tcPr>
            <w:tcW w:w="1134" w:type="dxa"/>
          </w:tcPr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311" w:type="dxa"/>
          </w:tcPr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72E41" w:rsidRPr="00C34648" w:rsidTr="00872E4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353A4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Участвовало в ярмарках вакансий и учебных рабочих мест</w:t>
            </w:r>
          </w:p>
        </w:tc>
        <w:tc>
          <w:tcPr>
            <w:tcW w:w="1134" w:type="dxa"/>
          </w:tcPr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311" w:type="dxa"/>
          </w:tcPr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872E41" w:rsidRPr="00C34648" w:rsidTr="00872E4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353A4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6095" w:type="dxa"/>
          </w:tcPr>
          <w:p w:rsidR="00872E41" w:rsidRPr="002353A4" w:rsidRDefault="00872E41" w:rsidP="00A77BF9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Трудоустроено граждан, участвующих в ярмарках вакансий и учебных рабочих мест</w:t>
            </w:r>
          </w:p>
        </w:tc>
        <w:tc>
          <w:tcPr>
            <w:tcW w:w="1134" w:type="dxa"/>
          </w:tcPr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311" w:type="dxa"/>
          </w:tcPr>
          <w:p w:rsidR="00872E41" w:rsidRPr="002353A4" w:rsidRDefault="00872E41" w:rsidP="00A77BF9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3A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:rsidR="00872E41" w:rsidRPr="00C34648" w:rsidRDefault="00872E41" w:rsidP="00872E41">
      <w:pPr>
        <w:ind w:firstLine="567"/>
        <w:jc w:val="right"/>
        <w:rPr>
          <w:rFonts w:ascii="Arial" w:hAnsi="Arial" w:cs="Arial"/>
          <w:color w:val="FF0000"/>
          <w:lang w:val="en-US"/>
        </w:rPr>
      </w:pPr>
    </w:p>
    <w:p w:rsidR="00872E41" w:rsidRPr="003D697C" w:rsidRDefault="00872E41" w:rsidP="00872E41">
      <w:pPr>
        <w:numPr>
          <w:ilvl w:val="0"/>
          <w:numId w:val="37"/>
        </w:numPr>
        <w:tabs>
          <w:tab w:val="left" w:pos="1260"/>
        </w:tabs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>Прогноз ситуации на рынке труда:</w:t>
      </w:r>
    </w:p>
    <w:p w:rsidR="00872E41" w:rsidRPr="003D697C" w:rsidRDefault="00872E41" w:rsidP="00872E41">
      <w:pPr>
        <w:tabs>
          <w:tab w:val="left" w:pos="1260"/>
        </w:tabs>
        <w:ind w:left="-180" w:firstLine="72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>Рынок труда в ближайшей перспективе столкнется с сокращением предложения рабочей силы в связи с продолжающейся тенденцией снижения численности населения трудоспособного возраста, низким притоком молодежи в трудовые ресурсы по сравнению с численностью лиц, выбывающих из трудоспособного возраста.</w:t>
      </w:r>
    </w:p>
    <w:p w:rsidR="00872E41" w:rsidRPr="003D697C" w:rsidRDefault="00872E41" w:rsidP="00872E41">
      <w:pPr>
        <w:tabs>
          <w:tab w:val="left" w:pos="1260"/>
        </w:tabs>
        <w:ind w:left="-180" w:firstLine="72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Данная ситуация может быть частично компенсирована ростом производительности труда при переходе к инновационной экономике, мерами по вовлечению в трудовую деятельность лиц старшего возраста, женщин, имеющих малолетних детей, созданием условий для интеграции в трудовую деятельность лиц с ограниченными физическими возможностями, а также повышением уровня трудовой мобильности населения. </w:t>
      </w:r>
    </w:p>
    <w:p w:rsidR="00872E41" w:rsidRPr="003D697C" w:rsidRDefault="00872E41" w:rsidP="00872E41">
      <w:pPr>
        <w:tabs>
          <w:tab w:val="left" w:pos="1260"/>
        </w:tabs>
        <w:ind w:firstLine="54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В составе предполагаемой рабочей силы несколько возрастет доля граждан, которые будут заняты поиском дополнительной или новой работы </w:t>
      </w:r>
      <w:proofErr w:type="gramStart"/>
      <w:r w:rsidRPr="003D697C">
        <w:rPr>
          <w:rFonts w:ascii="Arial" w:hAnsi="Arial" w:cs="Arial"/>
        </w:rPr>
        <w:t>из–за</w:t>
      </w:r>
      <w:proofErr w:type="gramEnd"/>
      <w:r w:rsidRPr="003D697C">
        <w:rPr>
          <w:rFonts w:ascii="Arial" w:hAnsi="Arial" w:cs="Arial"/>
        </w:rPr>
        <w:t xml:space="preserve"> неудовлетворенности своим рабочим местом. </w:t>
      </w:r>
    </w:p>
    <w:p w:rsidR="00872E41" w:rsidRDefault="00872E41" w:rsidP="00872E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872E41" w:rsidRPr="003D697C" w:rsidRDefault="00872E41" w:rsidP="00872E41">
      <w:pPr>
        <w:pStyle w:val="ConsPlusNormal"/>
        <w:widowControl/>
        <w:ind w:left="3540" w:firstLine="0"/>
        <w:rPr>
          <w:b/>
          <w:sz w:val="24"/>
          <w:szCs w:val="24"/>
        </w:rPr>
      </w:pPr>
      <w:r w:rsidRPr="003D697C">
        <w:rPr>
          <w:b/>
          <w:sz w:val="24"/>
          <w:szCs w:val="24"/>
        </w:rPr>
        <w:t xml:space="preserve">Подраздел </w:t>
      </w:r>
      <w:r w:rsidRPr="003D697C">
        <w:rPr>
          <w:b/>
          <w:sz w:val="24"/>
          <w:szCs w:val="24"/>
          <w:lang w:val="en-US"/>
        </w:rPr>
        <w:t>II</w:t>
      </w:r>
    </w:p>
    <w:p w:rsidR="00872E41" w:rsidRPr="003D697C" w:rsidRDefault="00872E41" w:rsidP="00872E41">
      <w:pPr>
        <w:pStyle w:val="ConsPlusNormal"/>
        <w:widowControl/>
        <w:ind w:firstLine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  <w:r w:rsidRPr="003D697C">
        <w:rPr>
          <w:b/>
          <w:bCs/>
          <w:sz w:val="24"/>
          <w:szCs w:val="24"/>
        </w:rPr>
        <w:t xml:space="preserve">Основные проблемы рынка труда </w:t>
      </w:r>
    </w:p>
    <w:p w:rsidR="00872E41" w:rsidRPr="003D697C" w:rsidRDefault="00872E41" w:rsidP="00872E41">
      <w:pPr>
        <w:jc w:val="both"/>
        <w:rPr>
          <w:rFonts w:ascii="Arial" w:hAnsi="Arial" w:cs="Arial"/>
          <w:b/>
        </w:rPr>
      </w:pPr>
    </w:p>
    <w:p w:rsidR="00872E41" w:rsidRPr="003D697C" w:rsidRDefault="00872E41" w:rsidP="00872E41">
      <w:pPr>
        <w:ind w:firstLine="567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 Основными проблемами рынка труда</w:t>
      </w:r>
      <w:r>
        <w:rPr>
          <w:rFonts w:ascii="Arial" w:hAnsi="Arial" w:cs="Arial"/>
        </w:rPr>
        <w:t xml:space="preserve"> </w:t>
      </w:r>
      <w:proofErr w:type="spellStart"/>
      <w:r w:rsidRPr="003D697C">
        <w:rPr>
          <w:rFonts w:ascii="Arial" w:hAnsi="Arial" w:cs="Arial"/>
        </w:rPr>
        <w:t>Спировского</w:t>
      </w:r>
      <w:proofErr w:type="spellEnd"/>
      <w:r w:rsidRPr="003D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округа</w:t>
      </w:r>
      <w:r w:rsidRPr="003D697C">
        <w:rPr>
          <w:rFonts w:ascii="Arial" w:hAnsi="Arial" w:cs="Arial"/>
        </w:rPr>
        <w:t xml:space="preserve"> Тверской области являются:</w:t>
      </w:r>
    </w:p>
    <w:p w:rsidR="00872E41" w:rsidRPr="003D697C" w:rsidRDefault="00872E41" w:rsidP="00872E41">
      <w:pPr>
        <w:ind w:firstLine="567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>а) структурный дисбаланс спроса и предложения рабочей силы. Рынок труда характеризуется существенными диспропорциями между спросом и предложением, сохраняется несоответствие их количественных и качественных характеристик.</w:t>
      </w:r>
    </w:p>
    <w:p w:rsidR="00872E41" w:rsidRPr="003D697C" w:rsidRDefault="00872E41" w:rsidP="00872E41">
      <w:pPr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>Несоответствие профессионально-квалификационной структуры безработных граждан структуре вакантных рабочих мест, которое связано с выходом на рынок труда работников, имеющих узкоспециализированную профессиональную подготовку и опыт работы, не применимые на действующих рабочих местах.</w:t>
      </w:r>
    </w:p>
    <w:p w:rsidR="00872E41" w:rsidRPr="003D697C" w:rsidRDefault="00872E41" w:rsidP="00872E41">
      <w:pPr>
        <w:ind w:firstLine="567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б) Высокий уровень незанятости сельского населения, что обусловлено ограниченностью сферы приложения в отдаленных лесных и сельских населенных пунктах. Сельские жители, оставшиеся без работы в связи с банкротством сельскохозяйственных предприятий, утрачивают свой экономический потенциал, квалификацию и конкурентоспособность, значительная территориальная разбросанность сельских поселений, отсутствие регулярного транспортного сообщения между населенными пунктами сельских </w:t>
      </w:r>
      <w:r>
        <w:rPr>
          <w:rFonts w:ascii="Arial" w:hAnsi="Arial" w:cs="Arial"/>
        </w:rPr>
        <w:t>территорий,</w:t>
      </w:r>
      <w:r w:rsidRPr="003D697C">
        <w:rPr>
          <w:rFonts w:ascii="Arial" w:hAnsi="Arial" w:cs="Arial"/>
        </w:rPr>
        <w:t xml:space="preserve"> что значительно снижает возможность поиска работы и трудоустройства.</w:t>
      </w:r>
    </w:p>
    <w:p w:rsidR="00872E41" w:rsidRPr="003D697C" w:rsidRDefault="00872E41" w:rsidP="00872E41">
      <w:pPr>
        <w:ind w:firstLine="567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>в) Ограниченные возможности для трудоустройства безработных граждан, испытывающие трудности при трудоустройстве, которые связаны с отсутствием механизмов стимулирования работодателей к трудоустройству граждан низкой конкурентоспособностью.</w:t>
      </w:r>
    </w:p>
    <w:p w:rsidR="00872E41" w:rsidRPr="003D697C" w:rsidRDefault="00872E41" w:rsidP="00872E41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</w:rPr>
      </w:pPr>
      <w:r w:rsidRPr="003D697C">
        <w:rPr>
          <w:rFonts w:ascii="Arial" w:hAnsi="Arial" w:cs="Arial"/>
        </w:rPr>
        <w:t>г) отток р</w:t>
      </w:r>
      <w:r>
        <w:rPr>
          <w:rFonts w:ascii="Arial" w:hAnsi="Arial" w:cs="Arial"/>
        </w:rPr>
        <w:t>абочей силы из округа</w:t>
      </w:r>
      <w:r w:rsidRPr="003D697C">
        <w:rPr>
          <w:rFonts w:ascii="Arial" w:hAnsi="Arial" w:cs="Arial"/>
        </w:rPr>
        <w:t>;</w:t>
      </w:r>
    </w:p>
    <w:p w:rsidR="00872E41" w:rsidRPr="003D697C" w:rsidRDefault="00872E41" w:rsidP="00872E41">
      <w:pPr>
        <w:pStyle w:val="af2"/>
        <w:widowControl/>
        <w:spacing w:after="0"/>
        <w:outlineLvl w:val="0"/>
        <w:rPr>
          <w:rFonts w:ascii="Arial" w:hAnsi="Arial" w:cs="Arial"/>
          <w:szCs w:val="24"/>
        </w:rPr>
      </w:pPr>
      <w:r w:rsidRPr="003D697C">
        <w:rPr>
          <w:rFonts w:ascii="Arial" w:hAnsi="Arial" w:cs="Arial"/>
          <w:szCs w:val="24"/>
        </w:rPr>
        <w:t xml:space="preserve">  </w:t>
      </w:r>
      <w:proofErr w:type="spellStart"/>
      <w:r w:rsidRPr="003D697C">
        <w:rPr>
          <w:rFonts w:ascii="Arial" w:hAnsi="Arial" w:cs="Arial"/>
          <w:szCs w:val="24"/>
        </w:rPr>
        <w:t>д</w:t>
      </w:r>
      <w:proofErr w:type="spellEnd"/>
      <w:r w:rsidRPr="003D697C">
        <w:rPr>
          <w:rFonts w:ascii="Arial" w:hAnsi="Arial" w:cs="Arial"/>
          <w:szCs w:val="24"/>
        </w:rPr>
        <w:t xml:space="preserve">) дефицит специалистов в отдельных видах экономической деятельности; </w:t>
      </w:r>
    </w:p>
    <w:p w:rsidR="00872E41" w:rsidRPr="003D697C" w:rsidRDefault="00872E41" w:rsidP="00872E41">
      <w:pPr>
        <w:pStyle w:val="af2"/>
        <w:widowControl/>
        <w:spacing w:after="0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-п</w:t>
      </w:r>
      <w:r w:rsidRPr="003D697C">
        <w:rPr>
          <w:rFonts w:ascii="Arial" w:hAnsi="Arial" w:cs="Arial"/>
          <w:szCs w:val="24"/>
        </w:rPr>
        <w:t>римеры «кадрового голода» по предприятиям муниципального образования по причинам:</w:t>
      </w:r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8"/>
        <w:gridCol w:w="4111"/>
      </w:tblGrid>
      <w:tr w:rsidR="00872E41" w:rsidRPr="003D697C" w:rsidTr="00872E41">
        <w:tblPrEx>
          <w:tblCellMar>
            <w:top w:w="0" w:type="dxa"/>
            <w:bottom w:w="0" w:type="dxa"/>
          </w:tblCellMar>
        </w:tblPrEx>
        <w:tc>
          <w:tcPr>
            <w:tcW w:w="3868" w:type="dxa"/>
          </w:tcPr>
          <w:p w:rsidR="00872E41" w:rsidRPr="003D697C" w:rsidRDefault="00872E41" w:rsidP="00A77BF9">
            <w:pPr>
              <w:jc w:val="both"/>
              <w:outlineLvl w:val="0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Причины</w:t>
            </w:r>
          </w:p>
        </w:tc>
        <w:tc>
          <w:tcPr>
            <w:tcW w:w="4111" w:type="dxa"/>
          </w:tcPr>
          <w:p w:rsidR="00872E41" w:rsidRPr="003D697C" w:rsidRDefault="00872E41" w:rsidP="00A77BF9">
            <w:pPr>
              <w:jc w:val="both"/>
              <w:outlineLvl w:val="0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Наименования предприятий</w:t>
            </w:r>
          </w:p>
        </w:tc>
      </w:tr>
      <w:tr w:rsidR="00872E41" w:rsidRPr="003D697C" w:rsidTr="00872E41">
        <w:tblPrEx>
          <w:tblCellMar>
            <w:top w:w="0" w:type="dxa"/>
            <w:bottom w:w="0" w:type="dxa"/>
          </w:tblCellMar>
        </w:tblPrEx>
        <w:tc>
          <w:tcPr>
            <w:tcW w:w="3868" w:type="dxa"/>
          </w:tcPr>
          <w:p w:rsidR="00872E41" w:rsidRPr="003D697C" w:rsidRDefault="00872E41" w:rsidP="00A77BF9">
            <w:pPr>
              <w:jc w:val="both"/>
              <w:outlineLvl w:val="0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Нет специалистов на рынке труда</w:t>
            </w:r>
          </w:p>
        </w:tc>
        <w:tc>
          <w:tcPr>
            <w:tcW w:w="4111" w:type="dxa"/>
          </w:tcPr>
          <w:p w:rsidR="00872E41" w:rsidRPr="003D697C" w:rsidRDefault="00872E41" w:rsidP="00A77BF9">
            <w:pPr>
              <w:jc w:val="both"/>
              <w:outlineLvl w:val="0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ГБ</w:t>
            </w:r>
            <w:r w:rsidRPr="003D697C">
              <w:rPr>
                <w:rFonts w:ascii="Arial" w:hAnsi="Arial" w:cs="Arial"/>
              </w:rPr>
              <w:t>УЗ «</w:t>
            </w:r>
            <w:proofErr w:type="spellStart"/>
            <w:r w:rsidRPr="003D697C">
              <w:rPr>
                <w:rFonts w:ascii="Arial" w:hAnsi="Arial" w:cs="Arial"/>
              </w:rPr>
              <w:t>Спировская</w:t>
            </w:r>
            <w:proofErr w:type="spellEnd"/>
            <w:r w:rsidRPr="003D697C">
              <w:rPr>
                <w:rFonts w:ascii="Arial" w:hAnsi="Arial" w:cs="Arial"/>
              </w:rPr>
              <w:t xml:space="preserve"> ЦРБ»</w:t>
            </w:r>
          </w:p>
        </w:tc>
      </w:tr>
    </w:tbl>
    <w:p w:rsidR="00872E41" w:rsidRPr="003D697C" w:rsidRDefault="00872E41" w:rsidP="00872E41">
      <w:pPr>
        <w:ind w:firstLine="567"/>
        <w:jc w:val="both"/>
        <w:rPr>
          <w:rFonts w:ascii="Arial" w:hAnsi="Arial" w:cs="Arial"/>
        </w:rPr>
      </w:pPr>
    </w:p>
    <w:p w:rsidR="00872E41" w:rsidRPr="00F73386" w:rsidRDefault="00872E41" w:rsidP="00872E41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 Решение имеющихся проблем рынка труда возможно только путем объединения усилий органов государственной власти, органов местного самоуправления, общественных объединений, работодателей программн</w:t>
      </w:r>
      <w:proofErr w:type="gramStart"/>
      <w:r w:rsidRPr="003D697C">
        <w:rPr>
          <w:rFonts w:ascii="Arial" w:hAnsi="Arial" w:cs="Arial"/>
        </w:rPr>
        <w:t>о-</w:t>
      </w:r>
      <w:proofErr w:type="gramEnd"/>
      <w:r w:rsidRPr="003D697C">
        <w:rPr>
          <w:rFonts w:ascii="Arial" w:hAnsi="Arial" w:cs="Arial"/>
        </w:rPr>
        <w:t xml:space="preserve"> целевыми методами, то есть через муниципальную программу «Содействие временной занятости безработных и ищущих работу граждан</w:t>
      </w:r>
      <w:r>
        <w:rPr>
          <w:rFonts w:ascii="Arial" w:hAnsi="Arial" w:cs="Arial"/>
        </w:rPr>
        <w:t>.</w:t>
      </w:r>
    </w:p>
    <w:p w:rsidR="00872E41" w:rsidRPr="003D697C" w:rsidRDefault="00872E41" w:rsidP="00872E4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D697C">
        <w:rPr>
          <w:rFonts w:ascii="Arial" w:hAnsi="Arial" w:cs="Arial"/>
          <w:b/>
        </w:rPr>
        <w:t xml:space="preserve">                                                            </w:t>
      </w:r>
    </w:p>
    <w:p w:rsidR="00872E41" w:rsidRPr="003D697C" w:rsidRDefault="00872E41" w:rsidP="00872E4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D697C">
        <w:rPr>
          <w:rFonts w:ascii="Arial" w:hAnsi="Arial" w:cs="Arial"/>
          <w:b/>
        </w:rPr>
        <w:t xml:space="preserve">                                                 Раздел II. </w:t>
      </w:r>
      <w:r w:rsidRPr="003D697C">
        <w:rPr>
          <w:rFonts w:ascii="Arial" w:hAnsi="Arial" w:cs="Arial"/>
          <w:b/>
          <w:bCs/>
        </w:rPr>
        <w:t>Цели Программы</w:t>
      </w:r>
    </w:p>
    <w:p w:rsidR="00872E41" w:rsidRPr="003D697C" w:rsidRDefault="00872E41" w:rsidP="00872E41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</w:p>
    <w:p w:rsidR="00872E41" w:rsidRPr="003D697C" w:rsidRDefault="00872E41" w:rsidP="00872E41">
      <w:pPr>
        <w:autoSpaceDE w:val="0"/>
        <w:autoSpaceDN w:val="0"/>
        <w:adjustRightInd w:val="0"/>
        <w:ind w:left="2340" w:hanging="1800"/>
        <w:jc w:val="both"/>
        <w:outlineLvl w:val="1"/>
        <w:rPr>
          <w:rFonts w:ascii="Arial" w:hAnsi="Arial" w:cs="Arial"/>
        </w:rPr>
      </w:pPr>
      <w:r w:rsidRPr="003D697C">
        <w:rPr>
          <w:rFonts w:ascii="Arial" w:hAnsi="Arial" w:cs="Arial"/>
        </w:rPr>
        <w:t>1. Целями Программы являются:</w:t>
      </w:r>
    </w:p>
    <w:p w:rsidR="00872E41" w:rsidRPr="003D697C" w:rsidRDefault="00872E41" w:rsidP="00872E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697C">
        <w:rPr>
          <w:sz w:val="24"/>
          <w:szCs w:val="24"/>
        </w:rPr>
        <w:t xml:space="preserve">а) цель 1 «Повышение экономической активности граждан, их социальной и трудовой адаптации»; </w:t>
      </w:r>
    </w:p>
    <w:p w:rsidR="00872E41" w:rsidRPr="003D697C" w:rsidRDefault="00872E41" w:rsidP="00872E41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3D697C">
        <w:rPr>
          <w:rFonts w:ascii="Arial" w:hAnsi="Arial" w:cs="Arial"/>
        </w:rPr>
        <w:t>б) цель 2 «Рост уровня трудоустройства безработных и ищущих работу граждан»</w:t>
      </w:r>
      <w:r>
        <w:rPr>
          <w:rFonts w:ascii="Arial" w:hAnsi="Arial" w:cs="Arial"/>
        </w:rPr>
        <w:t>.</w:t>
      </w:r>
    </w:p>
    <w:p w:rsidR="00872E41" w:rsidRPr="003D697C" w:rsidRDefault="00872E41" w:rsidP="00872E41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D697C">
        <w:rPr>
          <w:rFonts w:ascii="Arial" w:hAnsi="Arial" w:cs="Arial"/>
        </w:rPr>
        <w:t xml:space="preserve">. Для оценки реализации цели 1 «Повышение экономической активности граждан, их социальной и трудовой адаптации» </w:t>
      </w:r>
      <w:r>
        <w:rPr>
          <w:rFonts w:ascii="Arial" w:hAnsi="Arial" w:cs="Arial"/>
        </w:rPr>
        <w:t xml:space="preserve">Программы используются </w:t>
      </w:r>
      <w:r w:rsidRPr="003D697C">
        <w:rPr>
          <w:rFonts w:ascii="Arial" w:hAnsi="Arial" w:cs="Arial"/>
        </w:rPr>
        <w:t>показатель -  продолжительность безработицы</w:t>
      </w:r>
      <w:r>
        <w:rPr>
          <w:rFonts w:ascii="Arial" w:hAnsi="Arial" w:cs="Arial"/>
        </w:rPr>
        <w:t>.</w:t>
      </w:r>
    </w:p>
    <w:p w:rsidR="00872E41" w:rsidRPr="003D697C" w:rsidRDefault="00872E41" w:rsidP="00872E4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D697C">
        <w:rPr>
          <w:rFonts w:ascii="Arial" w:hAnsi="Arial" w:cs="Arial"/>
        </w:rPr>
        <w:t>. Для оценки реализации цели 2 «Рост уровня трудоустройства безработных и ищущих работу граждан» используются следующие показатели:</w:t>
      </w:r>
    </w:p>
    <w:p w:rsidR="00872E41" w:rsidRPr="003D697C" w:rsidRDefault="00872E41" w:rsidP="00872E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3D697C">
        <w:rPr>
          <w:rFonts w:ascii="Arial" w:hAnsi="Arial" w:cs="Arial"/>
        </w:rPr>
        <w:t>а) уровень регистрируемой безработицы;</w:t>
      </w:r>
    </w:p>
    <w:p w:rsidR="00872E41" w:rsidRPr="003D697C" w:rsidRDefault="00872E41" w:rsidP="00872E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3D697C">
        <w:rPr>
          <w:rFonts w:ascii="Arial" w:hAnsi="Arial" w:cs="Arial"/>
        </w:rPr>
        <w:t>) количество созданных временных рабочих мест;</w:t>
      </w:r>
    </w:p>
    <w:p w:rsidR="00872E41" w:rsidRPr="003D697C" w:rsidRDefault="00872E41" w:rsidP="00872E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</w:t>
      </w:r>
      <w:r w:rsidRPr="003D697C">
        <w:rPr>
          <w:rFonts w:ascii="Arial" w:hAnsi="Arial" w:cs="Arial"/>
        </w:rPr>
        <w:t xml:space="preserve">) число вакансий, поступивших в </w:t>
      </w:r>
      <w:r>
        <w:rPr>
          <w:rFonts w:ascii="Arial" w:hAnsi="Arial" w:cs="Arial"/>
        </w:rPr>
        <w:t>ГБУ «</w:t>
      </w:r>
      <w:r w:rsidRPr="003D697C">
        <w:rPr>
          <w:rFonts w:ascii="Arial" w:hAnsi="Arial" w:cs="Arial"/>
        </w:rPr>
        <w:t xml:space="preserve">ЦЗН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района» (дале</w:t>
      </w:r>
      <w:proofErr w:type="gramStart"/>
      <w:r>
        <w:rPr>
          <w:rFonts w:ascii="Arial" w:hAnsi="Arial" w:cs="Arial"/>
        </w:rPr>
        <w:t>е-</w:t>
      </w:r>
      <w:proofErr w:type="gramEnd"/>
      <w:r>
        <w:rPr>
          <w:rFonts w:ascii="Arial" w:hAnsi="Arial" w:cs="Arial"/>
        </w:rPr>
        <w:t xml:space="preserve"> ЦЗН) </w:t>
      </w:r>
      <w:r w:rsidRPr="003D697C">
        <w:rPr>
          <w:rFonts w:ascii="Arial" w:hAnsi="Arial" w:cs="Arial"/>
        </w:rPr>
        <w:t>в ходе реализации Программы;</w:t>
      </w:r>
    </w:p>
    <w:p w:rsidR="00872E41" w:rsidRPr="003D697C" w:rsidRDefault="00872E41" w:rsidP="00872E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3D697C">
        <w:rPr>
          <w:rFonts w:ascii="Arial" w:hAnsi="Arial" w:cs="Arial"/>
        </w:rPr>
        <w:t xml:space="preserve">) численность граждан, трудоустроенных в ходе реализации Программы. </w:t>
      </w:r>
    </w:p>
    <w:p w:rsidR="00872E41" w:rsidRPr="003D697C" w:rsidRDefault="00872E41" w:rsidP="00872E4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D697C">
        <w:rPr>
          <w:rFonts w:ascii="Arial" w:hAnsi="Arial" w:cs="Arial"/>
        </w:rPr>
        <w:t xml:space="preserve">. Основными ожидаемыми результатами реализации Программы являются рост уровня трудоустройства безработных и ищущих работу граждан, поддержание социальной стабильности в обществе. </w:t>
      </w:r>
    </w:p>
    <w:p w:rsidR="00872E41" w:rsidRPr="003D697C" w:rsidRDefault="00872E41" w:rsidP="00872E4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D697C">
        <w:rPr>
          <w:rFonts w:ascii="Arial" w:hAnsi="Arial" w:cs="Arial"/>
        </w:rPr>
        <w:t xml:space="preserve">. Общий вклад Программы в экономическое развитие </w:t>
      </w:r>
      <w:proofErr w:type="spellStart"/>
      <w:r w:rsidRPr="003D697C">
        <w:rPr>
          <w:rFonts w:ascii="Arial" w:hAnsi="Arial" w:cs="Arial"/>
        </w:rPr>
        <w:t>Спировского</w:t>
      </w:r>
      <w:proofErr w:type="spellEnd"/>
      <w:r w:rsidRPr="003D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округа </w:t>
      </w:r>
      <w:r w:rsidRPr="003D697C">
        <w:rPr>
          <w:rFonts w:ascii="Arial" w:hAnsi="Arial" w:cs="Arial"/>
        </w:rPr>
        <w:t xml:space="preserve">заключается в обеспечении эффективного использования бюджетных средств, предоставляемых для осуществления мероприятий по содействию занятости населения, и создании условий для достижения эффективно функционирующего рынка труда. </w:t>
      </w:r>
    </w:p>
    <w:p w:rsidR="00872E41" w:rsidRPr="003D697C" w:rsidRDefault="00872E41" w:rsidP="00872E4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D697C">
        <w:rPr>
          <w:rFonts w:ascii="Arial" w:hAnsi="Arial" w:cs="Arial"/>
        </w:rPr>
        <w:t xml:space="preserve">. </w:t>
      </w:r>
      <w:proofErr w:type="gramStart"/>
      <w:r w:rsidRPr="003D697C">
        <w:rPr>
          <w:rFonts w:ascii="Arial" w:hAnsi="Arial" w:cs="Arial"/>
        </w:rPr>
        <w:t xml:space="preserve">Значения показателей Программы по годам реализации Программы приведены в </w:t>
      </w:r>
      <w:r>
        <w:rPr>
          <w:rFonts w:ascii="Arial" w:hAnsi="Arial" w:cs="Arial"/>
        </w:rPr>
        <w:t>приложении 1</w:t>
      </w:r>
      <w:r w:rsidRPr="003D697C">
        <w:rPr>
          <w:rFonts w:ascii="Arial" w:hAnsi="Arial" w:cs="Arial"/>
        </w:rPr>
        <w:t xml:space="preserve"> «Характеристика муниц</w:t>
      </w:r>
      <w:r>
        <w:rPr>
          <w:rFonts w:ascii="Arial" w:hAnsi="Arial" w:cs="Arial"/>
        </w:rPr>
        <w:t xml:space="preserve">ипальной программы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муниципального округа</w:t>
      </w:r>
      <w:r w:rsidRPr="003D697C">
        <w:rPr>
          <w:rFonts w:ascii="Arial" w:hAnsi="Arial" w:cs="Arial"/>
        </w:rPr>
        <w:t xml:space="preserve"> Тверской </w:t>
      </w:r>
      <w:r>
        <w:rPr>
          <w:rFonts w:ascii="Arial" w:hAnsi="Arial" w:cs="Arial"/>
        </w:rPr>
        <w:t>о</w:t>
      </w:r>
      <w:r w:rsidRPr="003D697C">
        <w:rPr>
          <w:rFonts w:ascii="Arial" w:hAnsi="Arial" w:cs="Arial"/>
        </w:rPr>
        <w:t>бласти «Содействие временной занятости безработных и ищущих работу граж</w:t>
      </w:r>
      <w:r>
        <w:rPr>
          <w:rFonts w:ascii="Arial" w:hAnsi="Arial" w:cs="Arial"/>
        </w:rPr>
        <w:t xml:space="preserve">дан в </w:t>
      </w:r>
      <w:proofErr w:type="spellStart"/>
      <w:r>
        <w:rPr>
          <w:rFonts w:ascii="Arial" w:hAnsi="Arial" w:cs="Arial"/>
        </w:rPr>
        <w:t>Спировском</w:t>
      </w:r>
      <w:proofErr w:type="spellEnd"/>
      <w:r>
        <w:rPr>
          <w:rFonts w:ascii="Arial" w:hAnsi="Arial" w:cs="Arial"/>
        </w:rPr>
        <w:t xml:space="preserve"> муниципальном округе» на 2022</w:t>
      </w:r>
      <w:r w:rsidRPr="003D697C">
        <w:rPr>
          <w:rFonts w:ascii="Arial" w:hAnsi="Arial" w:cs="Arial"/>
        </w:rPr>
        <w:t xml:space="preserve"> - 20</w:t>
      </w:r>
      <w:r>
        <w:rPr>
          <w:rFonts w:ascii="Arial" w:hAnsi="Arial" w:cs="Arial"/>
        </w:rPr>
        <w:t>27</w:t>
      </w:r>
      <w:r w:rsidRPr="003D697C">
        <w:rPr>
          <w:rFonts w:ascii="Arial" w:hAnsi="Arial" w:cs="Arial"/>
        </w:rPr>
        <w:t xml:space="preserve"> годы» к настоящей Программе (далее – приложение </w:t>
      </w:r>
      <w:r>
        <w:rPr>
          <w:rFonts w:ascii="Arial" w:hAnsi="Arial" w:cs="Arial"/>
        </w:rPr>
        <w:t>1</w:t>
      </w:r>
      <w:r w:rsidRPr="003D697C">
        <w:rPr>
          <w:rFonts w:ascii="Arial" w:hAnsi="Arial" w:cs="Arial"/>
        </w:rPr>
        <w:t xml:space="preserve"> к Программе).</w:t>
      </w:r>
      <w:proofErr w:type="gramEnd"/>
    </w:p>
    <w:p w:rsidR="00872E41" w:rsidRPr="003D697C" w:rsidRDefault="00872E41" w:rsidP="00872E4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3D697C">
        <w:rPr>
          <w:rFonts w:ascii="Arial" w:hAnsi="Arial" w:cs="Arial"/>
        </w:rPr>
        <w:t xml:space="preserve">.  Перечень показателей носит открытый характер и предусматривает возможность корректировки в случаях изменения приоритетов государственной политики, появления новых социально-экономических обстоятельств, оказывающих существенное влияние на рынок труда. </w:t>
      </w:r>
    </w:p>
    <w:p w:rsidR="00872E41" w:rsidRPr="003D697C" w:rsidRDefault="00872E41" w:rsidP="00872E41">
      <w:pPr>
        <w:pStyle w:val="ConsPlusNormal"/>
        <w:widowControl/>
        <w:jc w:val="both"/>
        <w:rPr>
          <w:sz w:val="24"/>
          <w:szCs w:val="24"/>
        </w:rPr>
      </w:pPr>
    </w:p>
    <w:p w:rsidR="00872E41" w:rsidRPr="003D697C" w:rsidRDefault="00872E41" w:rsidP="00872E41">
      <w:pPr>
        <w:jc w:val="center"/>
        <w:rPr>
          <w:rFonts w:ascii="Arial" w:hAnsi="Arial" w:cs="Arial"/>
          <w:b/>
        </w:rPr>
      </w:pPr>
      <w:r w:rsidRPr="003D697C">
        <w:rPr>
          <w:rFonts w:ascii="Arial" w:hAnsi="Arial" w:cs="Arial"/>
          <w:b/>
        </w:rPr>
        <w:t xml:space="preserve">Раздел </w:t>
      </w:r>
      <w:r w:rsidRPr="003D697C">
        <w:rPr>
          <w:rFonts w:ascii="Arial" w:hAnsi="Arial" w:cs="Arial"/>
          <w:b/>
          <w:lang w:val="en-US"/>
        </w:rPr>
        <w:t>III</w:t>
      </w:r>
    </w:p>
    <w:p w:rsidR="00872E41" w:rsidRPr="00872E41" w:rsidRDefault="00872E41" w:rsidP="00872E41">
      <w:pPr>
        <w:jc w:val="center"/>
        <w:rPr>
          <w:rFonts w:ascii="Arial" w:hAnsi="Arial" w:cs="Arial"/>
          <w:b/>
        </w:rPr>
      </w:pPr>
      <w:r w:rsidRPr="003D697C">
        <w:rPr>
          <w:rFonts w:ascii="Arial" w:hAnsi="Arial" w:cs="Arial"/>
          <w:b/>
        </w:rPr>
        <w:t>Подпрограммы</w:t>
      </w:r>
    </w:p>
    <w:p w:rsidR="00872E41" w:rsidRPr="00872E41" w:rsidRDefault="00872E41" w:rsidP="00872E41">
      <w:pPr>
        <w:jc w:val="center"/>
        <w:rPr>
          <w:rFonts w:ascii="Arial" w:hAnsi="Arial" w:cs="Arial"/>
        </w:rPr>
      </w:pPr>
    </w:p>
    <w:p w:rsidR="00872E41" w:rsidRPr="003D697C" w:rsidRDefault="00872E41" w:rsidP="00872E41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3D697C">
        <w:rPr>
          <w:rFonts w:ascii="Arial" w:hAnsi="Arial" w:cs="Arial"/>
        </w:rPr>
        <w:t>Достижение целей Программы обеспечивают следующие подпрограммы:</w:t>
      </w:r>
    </w:p>
    <w:p w:rsidR="00872E41" w:rsidRPr="003D697C" w:rsidRDefault="00872E41" w:rsidP="00872E41">
      <w:pPr>
        <w:ind w:firstLine="72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а) подпрограмма 1 ««Организация общественных работ для безработных и ищущих работу граждан в </w:t>
      </w:r>
      <w:proofErr w:type="spellStart"/>
      <w:r w:rsidRPr="003D697C">
        <w:rPr>
          <w:rFonts w:ascii="Arial" w:hAnsi="Arial" w:cs="Arial"/>
        </w:rPr>
        <w:t>Спировском</w:t>
      </w:r>
      <w:proofErr w:type="spellEnd"/>
      <w:r w:rsidRPr="003D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муниципальном округе</w:t>
      </w:r>
      <w:r w:rsidRPr="003D697C">
        <w:rPr>
          <w:rFonts w:ascii="Arial" w:hAnsi="Arial" w:cs="Arial"/>
        </w:rPr>
        <w:t>»;</w:t>
      </w:r>
    </w:p>
    <w:p w:rsidR="00872E41" w:rsidRPr="003D697C" w:rsidRDefault="00872E41" w:rsidP="00872E41">
      <w:pPr>
        <w:ind w:firstLine="72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б) подпрограмма 2 «Организация временного трудоустройства несовершеннолетних граждан в возрасте от 14 до 18 лет в свободное от учебы время на территории </w:t>
      </w:r>
      <w:proofErr w:type="spellStart"/>
      <w:r w:rsidRPr="003D697C"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муниципального округа</w:t>
      </w:r>
      <w:r w:rsidRPr="003D697C">
        <w:rPr>
          <w:rFonts w:ascii="Arial" w:hAnsi="Arial" w:cs="Arial"/>
        </w:rPr>
        <w:t>».</w:t>
      </w:r>
    </w:p>
    <w:p w:rsidR="00872E41" w:rsidRPr="003D697C" w:rsidRDefault="00872E41" w:rsidP="00872E4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72E41" w:rsidRDefault="00872E41" w:rsidP="00872E4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D697C">
        <w:rPr>
          <w:rFonts w:ascii="Arial" w:hAnsi="Arial" w:cs="Arial"/>
          <w:b/>
        </w:rPr>
        <w:t xml:space="preserve">Подраздел </w:t>
      </w:r>
      <w:r w:rsidRPr="003D697C">
        <w:rPr>
          <w:rFonts w:ascii="Arial" w:hAnsi="Arial" w:cs="Arial"/>
          <w:b/>
          <w:lang w:val="en-US"/>
        </w:rPr>
        <w:t>I</w:t>
      </w:r>
    </w:p>
    <w:p w:rsidR="00872E41" w:rsidRPr="00A46B66" w:rsidRDefault="00872E41" w:rsidP="00872E4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72E41" w:rsidRPr="003D697C" w:rsidRDefault="00872E41" w:rsidP="00872E41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3D697C">
        <w:rPr>
          <w:rFonts w:ascii="Arial" w:hAnsi="Arial" w:cs="Arial"/>
          <w:b/>
        </w:rPr>
        <w:t xml:space="preserve">Подпрограмма 1 «Организация общественных работ для безработных и ищущих работу граждан в </w:t>
      </w:r>
      <w:proofErr w:type="spellStart"/>
      <w:r w:rsidRPr="003D697C">
        <w:rPr>
          <w:rFonts w:ascii="Arial" w:hAnsi="Arial" w:cs="Arial"/>
          <w:b/>
        </w:rPr>
        <w:t>Спировском</w:t>
      </w:r>
      <w:proofErr w:type="spellEnd"/>
      <w:r w:rsidRPr="003D69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муниципальном округе</w:t>
      </w:r>
      <w:r w:rsidRPr="003D697C">
        <w:rPr>
          <w:rFonts w:ascii="Arial" w:hAnsi="Arial" w:cs="Arial"/>
          <w:b/>
        </w:rPr>
        <w:t xml:space="preserve">» </w:t>
      </w:r>
    </w:p>
    <w:p w:rsidR="00872E41" w:rsidRPr="003D697C" w:rsidRDefault="00872E41" w:rsidP="00872E41">
      <w:pPr>
        <w:pStyle w:val="ConsPlusNormal"/>
        <w:widowControl/>
        <w:jc w:val="both"/>
        <w:rPr>
          <w:sz w:val="24"/>
          <w:szCs w:val="24"/>
        </w:rPr>
      </w:pPr>
    </w:p>
    <w:p w:rsidR="00872E41" w:rsidRPr="003D697C" w:rsidRDefault="00872E41" w:rsidP="00872E41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 Подпрограмма 1 «Организация общественных работ для безработных и ищущих работу граждан в </w:t>
      </w:r>
      <w:proofErr w:type="spellStart"/>
      <w:r w:rsidRPr="003D697C">
        <w:rPr>
          <w:rFonts w:ascii="Arial" w:hAnsi="Arial" w:cs="Arial"/>
        </w:rPr>
        <w:t>Спировском</w:t>
      </w:r>
      <w:proofErr w:type="spellEnd"/>
      <w:r w:rsidRPr="003D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муниципальном округе</w:t>
      </w:r>
      <w:r w:rsidRPr="003D697C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  <w:r w:rsidRPr="003D697C">
        <w:rPr>
          <w:rFonts w:ascii="Arial" w:hAnsi="Arial" w:cs="Arial"/>
        </w:rPr>
        <w:t xml:space="preserve"> </w:t>
      </w:r>
    </w:p>
    <w:p w:rsidR="00872E41" w:rsidRPr="003D697C" w:rsidRDefault="00872E41" w:rsidP="00872E41">
      <w:pPr>
        <w:jc w:val="center"/>
        <w:rPr>
          <w:rFonts w:ascii="Arial" w:hAnsi="Arial" w:cs="Arial"/>
        </w:rPr>
      </w:pPr>
    </w:p>
    <w:p w:rsidR="00872E41" w:rsidRPr="003D697C" w:rsidRDefault="00872E41" w:rsidP="00872E4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D697C">
        <w:rPr>
          <w:rFonts w:ascii="Arial" w:hAnsi="Arial" w:cs="Arial"/>
          <w:b/>
        </w:rPr>
        <w:t>Глава 1. Задачи подпрограммы</w:t>
      </w:r>
    </w:p>
    <w:p w:rsidR="00872E41" w:rsidRPr="003D697C" w:rsidRDefault="00872E41" w:rsidP="00872E41">
      <w:pPr>
        <w:ind w:firstLine="720"/>
        <w:jc w:val="both"/>
        <w:rPr>
          <w:rFonts w:ascii="Arial" w:hAnsi="Arial" w:cs="Arial"/>
        </w:rPr>
      </w:pPr>
    </w:p>
    <w:p w:rsidR="00872E41" w:rsidRPr="003D697C" w:rsidRDefault="00872E41" w:rsidP="00872E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 Выделение задач подпрограммы 1 и их соответствие цели «Повышение экономической активности граждан, их социальной и трудовой адаптации» Программы обусловлено Законом Российской Федерации от 19.04.1991 № 1032-1 «О занятости населения в Ро</w:t>
      </w:r>
      <w:r w:rsidRPr="003D697C">
        <w:rPr>
          <w:rFonts w:ascii="Arial" w:hAnsi="Arial" w:cs="Arial"/>
        </w:rPr>
        <w:t>с</w:t>
      </w:r>
      <w:r w:rsidRPr="003D697C">
        <w:rPr>
          <w:rFonts w:ascii="Arial" w:hAnsi="Arial" w:cs="Arial"/>
        </w:rPr>
        <w:t>сийской Федерации» (далее – Закон «О занятости населения в Российской Федер</w:t>
      </w:r>
      <w:r w:rsidRPr="003D697C">
        <w:rPr>
          <w:rFonts w:ascii="Arial" w:hAnsi="Arial" w:cs="Arial"/>
        </w:rPr>
        <w:t>а</w:t>
      </w:r>
      <w:r w:rsidRPr="003D697C">
        <w:rPr>
          <w:rFonts w:ascii="Arial" w:hAnsi="Arial" w:cs="Arial"/>
        </w:rPr>
        <w:t>ции»).</w:t>
      </w:r>
    </w:p>
    <w:p w:rsidR="00872E41" w:rsidRPr="003D697C" w:rsidRDefault="00872E41" w:rsidP="00872E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Pr="003D697C">
        <w:rPr>
          <w:rFonts w:ascii="Arial" w:hAnsi="Arial" w:cs="Arial"/>
        </w:rPr>
        <w:t xml:space="preserve">Реализация подпрограммы 1 будет обеспечиваться решением следующих </w:t>
      </w:r>
      <w:r w:rsidRPr="003D697C">
        <w:rPr>
          <w:rFonts w:ascii="Arial" w:hAnsi="Arial" w:cs="Arial"/>
          <w:bCs/>
        </w:rPr>
        <w:t>задач:</w:t>
      </w:r>
    </w:p>
    <w:p w:rsidR="00872E41" w:rsidRPr="003D697C" w:rsidRDefault="00872E41" w:rsidP="00872E4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>а) задача 1 «Повышение уровня трудоустройства и трудовой мотивац</w:t>
      </w:r>
      <w:r>
        <w:rPr>
          <w:rFonts w:ascii="Arial" w:hAnsi="Arial" w:cs="Arial"/>
        </w:rPr>
        <w:t xml:space="preserve">ии безработных и ищущих работу </w:t>
      </w:r>
      <w:r w:rsidRPr="003D697C">
        <w:rPr>
          <w:rFonts w:ascii="Arial" w:hAnsi="Arial" w:cs="Arial"/>
        </w:rPr>
        <w:t>граждан за счет создания временных рабочих мест»;</w:t>
      </w:r>
    </w:p>
    <w:p w:rsidR="00872E41" w:rsidRPr="003D697C" w:rsidRDefault="00872E41" w:rsidP="00872E4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lastRenderedPageBreak/>
        <w:t xml:space="preserve">б) задача 2 «Осуществление потребностей предприятий и организаций </w:t>
      </w:r>
      <w:proofErr w:type="spellStart"/>
      <w:r w:rsidRPr="003D697C">
        <w:rPr>
          <w:rFonts w:ascii="Arial" w:hAnsi="Arial" w:cs="Arial"/>
        </w:rPr>
        <w:t>Спировского</w:t>
      </w:r>
      <w:proofErr w:type="spellEnd"/>
      <w:r w:rsidRPr="003D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округа</w:t>
      </w:r>
      <w:r w:rsidRPr="003D697C">
        <w:rPr>
          <w:rFonts w:ascii="Arial" w:hAnsi="Arial" w:cs="Arial"/>
        </w:rPr>
        <w:t xml:space="preserve"> в выполнении работ, носящих временный или сезонный характер».</w:t>
      </w:r>
    </w:p>
    <w:p w:rsidR="00872E41" w:rsidRPr="003D697C" w:rsidRDefault="00872E41" w:rsidP="00872E4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Показатели, </w:t>
      </w:r>
      <w:r w:rsidRPr="003D697C">
        <w:rPr>
          <w:rFonts w:ascii="Arial" w:hAnsi="Arial" w:cs="Arial"/>
        </w:rPr>
        <w:t>характеризующие решение задачи 1 «Повышение уровня трудоустройства и трудовой мотивац</w:t>
      </w:r>
      <w:r>
        <w:rPr>
          <w:rFonts w:ascii="Arial" w:hAnsi="Arial" w:cs="Arial"/>
        </w:rPr>
        <w:t xml:space="preserve">ии безработных и ищущих работу </w:t>
      </w:r>
      <w:r w:rsidRPr="003D697C">
        <w:rPr>
          <w:rFonts w:ascii="Arial" w:hAnsi="Arial" w:cs="Arial"/>
        </w:rPr>
        <w:t>граждан за счет создания временных рабочих мест» подпрограммы 1:</w:t>
      </w:r>
    </w:p>
    <w:p w:rsidR="00872E41" w:rsidRPr="003D697C" w:rsidRDefault="00872E41" w:rsidP="00872E4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>а) численность граждан, трудоустроенных на оплачиваемые общественные работы</w:t>
      </w:r>
      <w:r>
        <w:rPr>
          <w:rFonts w:ascii="Arial" w:hAnsi="Arial" w:cs="Arial"/>
        </w:rPr>
        <w:t>.</w:t>
      </w:r>
    </w:p>
    <w:p w:rsidR="00872E41" w:rsidRPr="003D697C" w:rsidRDefault="00872E41" w:rsidP="00872E4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б) Удельный </w:t>
      </w:r>
      <w:r>
        <w:rPr>
          <w:rFonts w:ascii="Arial" w:hAnsi="Arial" w:cs="Arial"/>
        </w:rPr>
        <w:t xml:space="preserve">вес безработных и ищущих работу </w:t>
      </w:r>
      <w:r w:rsidRPr="003D697C">
        <w:rPr>
          <w:rFonts w:ascii="Arial" w:hAnsi="Arial" w:cs="Arial"/>
        </w:rPr>
        <w:t>граждан, участвующих в общественных работах, в численности безработных и ищущих работу граждан, зарегистрирова</w:t>
      </w:r>
      <w:r>
        <w:rPr>
          <w:rFonts w:ascii="Arial" w:hAnsi="Arial" w:cs="Arial"/>
        </w:rPr>
        <w:t>нных в органах службы занятости.</w:t>
      </w:r>
    </w:p>
    <w:p w:rsidR="00872E41" w:rsidRPr="003D697C" w:rsidRDefault="00872E41" w:rsidP="00872E4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>в) Количество проведенных ярмарок вакансий</w:t>
      </w:r>
      <w:r>
        <w:rPr>
          <w:rFonts w:ascii="Arial" w:hAnsi="Arial" w:cs="Arial"/>
        </w:rPr>
        <w:t>.</w:t>
      </w:r>
    </w:p>
    <w:p w:rsidR="00872E41" w:rsidRPr="003D697C" w:rsidRDefault="00872E41" w:rsidP="00872E4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>г) Численность граждан, посетивших ярмарки вакансий</w:t>
      </w:r>
      <w:r>
        <w:rPr>
          <w:rFonts w:ascii="Arial" w:hAnsi="Arial" w:cs="Arial"/>
        </w:rPr>
        <w:t>.</w:t>
      </w:r>
    </w:p>
    <w:p w:rsidR="00872E41" w:rsidRPr="003D697C" w:rsidRDefault="00872E41" w:rsidP="00872E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 Показатели, характеризующие решение задачи 2 подпрограммы 1: «Осуществление потребностей предприятий и организаций </w:t>
      </w:r>
      <w:proofErr w:type="spellStart"/>
      <w:r w:rsidRPr="003D697C">
        <w:rPr>
          <w:rFonts w:ascii="Arial" w:hAnsi="Arial" w:cs="Arial"/>
        </w:rPr>
        <w:t>Спировского</w:t>
      </w:r>
      <w:proofErr w:type="spellEnd"/>
      <w:r w:rsidRPr="003D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округа</w:t>
      </w:r>
      <w:r w:rsidRPr="003D697C">
        <w:rPr>
          <w:rFonts w:ascii="Arial" w:hAnsi="Arial" w:cs="Arial"/>
        </w:rPr>
        <w:t xml:space="preserve"> в выполнении работ, носящих временный или сезонный характер»:</w:t>
      </w:r>
    </w:p>
    <w:p w:rsidR="00872E41" w:rsidRPr="003D697C" w:rsidRDefault="00872E41" w:rsidP="00872E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   а) Количество вакансий</w:t>
      </w:r>
      <w:r>
        <w:rPr>
          <w:rFonts w:ascii="Arial" w:hAnsi="Arial" w:cs="Arial"/>
        </w:rPr>
        <w:t xml:space="preserve">, поступивших в центр занятости </w:t>
      </w:r>
      <w:r w:rsidRPr="003D697C">
        <w:rPr>
          <w:rFonts w:ascii="Arial" w:hAnsi="Arial" w:cs="Arial"/>
        </w:rPr>
        <w:t>в ходе реализации Подпрограммы</w:t>
      </w:r>
      <w:r>
        <w:rPr>
          <w:rFonts w:ascii="Arial" w:hAnsi="Arial" w:cs="Arial"/>
        </w:rPr>
        <w:t xml:space="preserve"> </w:t>
      </w:r>
      <w:r w:rsidRPr="003D697C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872E41" w:rsidRPr="003D697C" w:rsidRDefault="00872E41" w:rsidP="00872E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           б) Количество договоров, заключенных с работодателями о совместной деятельности по организации и проведению оплачиваемых общественных работ</w:t>
      </w:r>
      <w:r>
        <w:rPr>
          <w:rFonts w:ascii="Arial" w:hAnsi="Arial" w:cs="Arial"/>
        </w:rPr>
        <w:t>.</w:t>
      </w:r>
    </w:p>
    <w:p w:rsidR="00872E41" w:rsidRPr="003D697C" w:rsidRDefault="00872E41" w:rsidP="00872E41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 Сведения о показателях задач подпрограммы 1 и их значениях по годам реализации Программы приведены в приложении </w:t>
      </w:r>
      <w:r>
        <w:rPr>
          <w:rFonts w:ascii="Arial" w:hAnsi="Arial" w:cs="Arial"/>
        </w:rPr>
        <w:t>1</w:t>
      </w:r>
      <w:r w:rsidRPr="003D697C">
        <w:rPr>
          <w:rFonts w:ascii="Arial" w:hAnsi="Arial" w:cs="Arial"/>
        </w:rPr>
        <w:t xml:space="preserve"> к Программе. </w:t>
      </w:r>
    </w:p>
    <w:p w:rsidR="00872E41" w:rsidRPr="00C936A2" w:rsidRDefault="00872E41" w:rsidP="00872E41">
      <w:pPr>
        <w:autoSpaceDE w:val="0"/>
        <w:autoSpaceDN w:val="0"/>
        <w:adjustRightInd w:val="0"/>
        <w:rPr>
          <w:rFonts w:ascii="Arial" w:hAnsi="Arial" w:cs="Arial"/>
        </w:rPr>
      </w:pPr>
    </w:p>
    <w:p w:rsidR="00872E41" w:rsidRDefault="00872E41" w:rsidP="00872E4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72E41" w:rsidRPr="003D697C" w:rsidRDefault="00872E41" w:rsidP="00872E41">
      <w:pPr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Pr="003D697C">
        <w:rPr>
          <w:rFonts w:ascii="Arial" w:hAnsi="Arial" w:cs="Arial"/>
          <w:b/>
        </w:rPr>
        <w:t xml:space="preserve">Глава 2. Мероприятия </w:t>
      </w:r>
      <w:r>
        <w:rPr>
          <w:rFonts w:ascii="Arial" w:hAnsi="Arial" w:cs="Arial"/>
          <w:b/>
        </w:rPr>
        <w:t>п</w:t>
      </w:r>
      <w:r w:rsidRPr="003D697C">
        <w:rPr>
          <w:rFonts w:ascii="Arial" w:hAnsi="Arial" w:cs="Arial"/>
          <w:b/>
        </w:rPr>
        <w:t>одпрограммы</w:t>
      </w:r>
    </w:p>
    <w:p w:rsidR="00872E41" w:rsidRPr="003D697C" w:rsidRDefault="00872E41" w:rsidP="00872E4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72E41" w:rsidRPr="00C936A2" w:rsidRDefault="00872E41" w:rsidP="00872E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 Достижение задачи 1 «Повышение уровня трудоустройства и трудовой мотивации безраб</w:t>
      </w:r>
      <w:r>
        <w:rPr>
          <w:rFonts w:ascii="Arial" w:hAnsi="Arial" w:cs="Arial"/>
        </w:rPr>
        <w:t xml:space="preserve">отных и ищущих работу </w:t>
      </w:r>
      <w:r w:rsidRPr="003D697C">
        <w:rPr>
          <w:rFonts w:ascii="Arial" w:hAnsi="Arial" w:cs="Arial"/>
        </w:rPr>
        <w:t>граждан за счет создания временных рабочих мест» подпрограммы 1 планируется посредством реализации сл</w:t>
      </w:r>
      <w:r w:rsidRPr="003D697C">
        <w:rPr>
          <w:rFonts w:ascii="Arial" w:hAnsi="Arial" w:cs="Arial"/>
        </w:rPr>
        <w:t>е</w:t>
      </w:r>
      <w:r w:rsidRPr="003D697C">
        <w:rPr>
          <w:rFonts w:ascii="Arial" w:hAnsi="Arial" w:cs="Arial"/>
        </w:rPr>
        <w:t>дующих мероприятий:</w:t>
      </w:r>
    </w:p>
    <w:p w:rsidR="00872E41" w:rsidRPr="003D697C" w:rsidRDefault="00872E41" w:rsidP="00872E41">
      <w:pPr>
        <w:ind w:firstLine="72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>а) организация проведения оплачиваемых общественных работ для безработных и ищущих работу граждан;</w:t>
      </w:r>
    </w:p>
    <w:p w:rsidR="00872E41" w:rsidRPr="003D697C" w:rsidRDefault="00872E41" w:rsidP="00872E41">
      <w:pPr>
        <w:ind w:firstLine="72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>б) организация ярмарок вакансий</w:t>
      </w:r>
    </w:p>
    <w:p w:rsidR="00872E41" w:rsidRPr="003D697C" w:rsidRDefault="00872E41" w:rsidP="00872E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 Достижение задачи 2 «Осуществление потребностей предприятий и организаций </w:t>
      </w:r>
      <w:proofErr w:type="spellStart"/>
      <w:r w:rsidRPr="003D697C">
        <w:rPr>
          <w:rFonts w:ascii="Arial" w:hAnsi="Arial" w:cs="Arial"/>
        </w:rPr>
        <w:t>Спировского</w:t>
      </w:r>
      <w:proofErr w:type="spellEnd"/>
      <w:r w:rsidRPr="003D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округа</w:t>
      </w:r>
      <w:r w:rsidRPr="003D697C">
        <w:rPr>
          <w:rFonts w:ascii="Arial" w:hAnsi="Arial" w:cs="Arial"/>
        </w:rPr>
        <w:t xml:space="preserve"> в выполнении работ, носящих временный или сезонный характер» подпрограммы 1 планируется посредством реализации сл</w:t>
      </w:r>
      <w:r w:rsidRPr="003D697C">
        <w:rPr>
          <w:rFonts w:ascii="Arial" w:hAnsi="Arial" w:cs="Arial"/>
        </w:rPr>
        <w:t>е</w:t>
      </w:r>
      <w:r w:rsidRPr="003D697C">
        <w:rPr>
          <w:rFonts w:ascii="Arial" w:hAnsi="Arial" w:cs="Arial"/>
        </w:rPr>
        <w:t>дующих административных мероприятий:</w:t>
      </w:r>
    </w:p>
    <w:p w:rsidR="00872E41" w:rsidRPr="003D697C" w:rsidRDefault="00872E41" w:rsidP="00872E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 формирование банка временных рабочих мест для организации общественных работ;</w:t>
      </w:r>
    </w:p>
    <w:p w:rsidR="00872E41" w:rsidRPr="003D697C" w:rsidRDefault="00872E41" w:rsidP="00872E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 заключение договоров с работодателями о совместной деятельности по организации и проведению общественных работ</w:t>
      </w:r>
    </w:p>
    <w:p w:rsidR="00872E41" w:rsidRPr="003D697C" w:rsidRDefault="00872E41" w:rsidP="00872E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 Перечень показателей, характеризующих выполнение мероприятий и административных мероприятий подпрограммы 1, представлен в таблице 2.</w:t>
      </w:r>
    </w:p>
    <w:p w:rsidR="00872E41" w:rsidRPr="003D697C" w:rsidRDefault="00872E41" w:rsidP="00872E4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D697C">
        <w:rPr>
          <w:rFonts w:ascii="Arial" w:hAnsi="Arial" w:cs="Arial"/>
        </w:rPr>
        <w:t>Таблица 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7278"/>
        <w:gridCol w:w="1423"/>
      </w:tblGrid>
      <w:tr w:rsidR="00872E41" w:rsidRPr="003D697C" w:rsidTr="00A77BF9">
        <w:tc>
          <w:tcPr>
            <w:tcW w:w="633" w:type="dxa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 xml:space="preserve">№ </w:t>
            </w:r>
            <w:proofErr w:type="spellStart"/>
            <w:r w:rsidRPr="003D697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8156" w:type="dxa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Наименование мероприятия (административного мероприятия) и показателя, характеризующего выполнение мероприятия (административного мероприятия)</w:t>
            </w:r>
          </w:p>
        </w:tc>
        <w:tc>
          <w:tcPr>
            <w:tcW w:w="1423" w:type="dxa"/>
            <w:vAlign w:val="center"/>
          </w:tcPr>
          <w:p w:rsidR="00872E41" w:rsidRPr="003D697C" w:rsidRDefault="00872E41" w:rsidP="00A77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Единица измерения</w:t>
            </w:r>
          </w:p>
        </w:tc>
      </w:tr>
      <w:tr w:rsidR="00872E41" w:rsidRPr="003D697C" w:rsidTr="00A77BF9">
        <w:trPr>
          <w:tblHeader/>
        </w:trPr>
        <w:tc>
          <w:tcPr>
            <w:tcW w:w="633" w:type="dxa"/>
          </w:tcPr>
          <w:p w:rsidR="00872E41" w:rsidRPr="003D697C" w:rsidRDefault="00872E41" w:rsidP="00A77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1</w:t>
            </w:r>
          </w:p>
        </w:tc>
        <w:tc>
          <w:tcPr>
            <w:tcW w:w="8156" w:type="dxa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  <w:bCs/>
              </w:rPr>
            </w:pPr>
            <w:r w:rsidRPr="003D697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23" w:type="dxa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3</w:t>
            </w:r>
          </w:p>
        </w:tc>
      </w:tr>
      <w:tr w:rsidR="00872E41" w:rsidRPr="003D697C" w:rsidTr="00A77BF9">
        <w:tc>
          <w:tcPr>
            <w:tcW w:w="633" w:type="dxa"/>
          </w:tcPr>
          <w:p w:rsidR="00872E41" w:rsidRPr="003D697C" w:rsidRDefault="00872E41" w:rsidP="00A77B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1.1</w:t>
            </w:r>
          </w:p>
        </w:tc>
        <w:tc>
          <w:tcPr>
            <w:tcW w:w="8156" w:type="dxa"/>
          </w:tcPr>
          <w:p w:rsidR="00872E41" w:rsidRPr="003D697C" w:rsidRDefault="00872E41" w:rsidP="00A77BF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Мероприятие </w:t>
            </w:r>
            <w:r w:rsidRPr="003D697C">
              <w:rPr>
                <w:rFonts w:ascii="Arial" w:hAnsi="Arial" w:cs="Arial"/>
                <w:bCs/>
              </w:rPr>
              <w:t>1 «Организация проведения оплачиваемых общественных работ для безработных и ищущих работу граждан»</w:t>
            </w:r>
          </w:p>
        </w:tc>
        <w:tc>
          <w:tcPr>
            <w:tcW w:w="1423" w:type="dxa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тыс. руб.</w:t>
            </w:r>
          </w:p>
        </w:tc>
      </w:tr>
      <w:tr w:rsidR="00872E41" w:rsidRPr="003D697C" w:rsidTr="00A77BF9">
        <w:tc>
          <w:tcPr>
            <w:tcW w:w="633" w:type="dxa"/>
          </w:tcPr>
          <w:p w:rsidR="00872E41" w:rsidRPr="003D697C" w:rsidRDefault="00872E41" w:rsidP="00A77B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156" w:type="dxa"/>
          </w:tcPr>
          <w:p w:rsidR="00872E41" w:rsidRPr="003D697C" w:rsidRDefault="00872E41" w:rsidP="00A77BF9">
            <w:pPr>
              <w:jc w:val="both"/>
              <w:rPr>
                <w:rFonts w:ascii="Arial" w:hAnsi="Arial" w:cs="Arial"/>
                <w:bCs/>
              </w:rPr>
            </w:pPr>
            <w:r w:rsidRPr="003D697C">
              <w:rPr>
                <w:rFonts w:ascii="Arial" w:hAnsi="Arial" w:cs="Arial"/>
                <w:bCs/>
              </w:rPr>
              <w:t>Показатель 1</w:t>
            </w:r>
            <w:r w:rsidRPr="003D697C">
              <w:rPr>
                <w:rFonts w:ascii="Arial" w:hAnsi="Arial" w:cs="Arial"/>
              </w:rPr>
              <w:t xml:space="preserve"> «Численность безработных и ищущих работу  граждан, участвующих в оплачиваемых  общественных </w:t>
            </w:r>
            <w:r w:rsidRPr="003D697C">
              <w:rPr>
                <w:rFonts w:ascii="Arial" w:hAnsi="Arial" w:cs="Arial"/>
              </w:rPr>
              <w:lastRenderedPageBreak/>
              <w:t>работах»</w:t>
            </w:r>
          </w:p>
        </w:tc>
        <w:tc>
          <w:tcPr>
            <w:tcW w:w="1423" w:type="dxa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lastRenderedPageBreak/>
              <w:t xml:space="preserve"> человек</w:t>
            </w:r>
          </w:p>
        </w:tc>
      </w:tr>
      <w:tr w:rsidR="00872E41" w:rsidRPr="003D697C" w:rsidTr="00A77BF9">
        <w:tc>
          <w:tcPr>
            <w:tcW w:w="633" w:type="dxa"/>
          </w:tcPr>
          <w:p w:rsidR="00872E41" w:rsidRPr="003D697C" w:rsidRDefault="00872E41" w:rsidP="00A77B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156" w:type="dxa"/>
          </w:tcPr>
          <w:p w:rsidR="00872E41" w:rsidRPr="003D697C" w:rsidRDefault="00872E41" w:rsidP="00A77BF9">
            <w:pPr>
              <w:jc w:val="both"/>
              <w:rPr>
                <w:rFonts w:ascii="Arial" w:hAnsi="Arial" w:cs="Arial"/>
                <w:bCs/>
              </w:rPr>
            </w:pPr>
            <w:r w:rsidRPr="003D697C">
              <w:rPr>
                <w:rFonts w:ascii="Arial" w:hAnsi="Arial" w:cs="Arial"/>
                <w:bCs/>
              </w:rPr>
              <w:t>Показатель 2 «</w:t>
            </w:r>
            <w:r w:rsidRPr="003D697C">
              <w:rPr>
                <w:rFonts w:ascii="Arial" w:hAnsi="Arial" w:cs="Arial"/>
              </w:rPr>
              <w:t>Удельный вес безработных и ищущих работу  граждан, участвующих в общественных работах, в численности безработных и ищущих работу граждан, зарегистрированных в органах службы занятости»</w:t>
            </w:r>
          </w:p>
        </w:tc>
        <w:tc>
          <w:tcPr>
            <w:tcW w:w="1423" w:type="dxa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%</w:t>
            </w:r>
          </w:p>
        </w:tc>
      </w:tr>
      <w:tr w:rsidR="00872E41" w:rsidRPr="003D697C" w:rsidTr="00A77BF9">
        <w:tc>
          <w:tcPr>
            <w:tcW w:w="633" w:type="dxa"/>
          </w:tcPr>
          <w:p w:rsidR="00872E41" w:rsidRPr="003D697C" w:rsidRDefault="00872E41" w:rsidP="00A77B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1.2</w:t>
            </w:r>
          </w:p>
        </w:tc>
        <w:tc>
          <w:tcPr>
            <w:tcW w:w="8156" w:type="dxa"/>
          </w:tcPr>
          <w:p w:rsidR="00872E41" w:rsidRPr="003D697C" w:rsidRDefault="00872E41" w:rsidP="00A77B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 xml:space="preserve"> Административное мероприятие 2 «Организация ярмарок вакансий»</w:t>
            </w:r>
          </w:p>
        </w:tc>
        <w:tc>
          <w:tcPr>
            <w:tcW w:w="1423" w:type="dxa"/>
          </w:tcPr>
          <w:p w:rsidR="00872E41" w:rsidRPr="003D697C" w:rsidRDefault="00872E41" w:rsidP="00A77B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72E41" w:rsidRPr="003D697C" w:rsidTr="00A77BF9">
        <w:tc>
          <w:tcPr>
            <w:tcW w:w="633" w:type="dxa"/>
          </w:tcPr>
          <w:p w:rsidR="00872E41" w:rsidRPr="003D697C" w:rsidRDefault="00872E41" w:rsidP="00A77B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156" w:type="dxa"/>
          </w:tcPr>
          <w:p w:rsidR="00872E41" w:rsidRPr="003D697C" w:rsidRDefault="00872E41" w:rsidP="00A77BF9">
            <w:pPr>
              <w:jc w:val="both"/>
              <w:rPr>
                <w:rFonts w:ascii="Arial" w:hAnsi="Arial" w:cs="Arial"/>
                <w:bCs/>
              </w:rPr>
            </w:pPr>
            <w:r w:rsidRPr="003D697C">
              <w:rPr>
                <w:rFonts w:ascii="Arial" w:hAnsi="Arial" w:cs="Arial"/>
                <w:bCs/>
              </w:rPr>
              <w:t>Показатель 1</w:t>
            </w:r>
            <w:r w:rsidRPr="003D697C">
              <w:rPr>
                <w:rFonts w:ascii="Arial" w:hAnsi="Arial" w:cs="Arial"/>
              </w:rPr>
              <w:t xml:space="preserve"> «Количество проведенных ярмарок вакансий »</w:t>
            </w:r>
          </w:p>
        </w:tc>
        <w:tc>
          <w:tcPr>
            <w:tcW w:w="1423" w:type="dxa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Единиц</w:t>
            </w:r>
          </w:p>
        </w:tc>
      </w:tr>
      <w:tr w:rsidR="00872E41" w:rsidRPr="003D697C" w:rsidTr="00A77BF9">
        <w:tc>
          <w:tcPr>
            <w:tcW w:w="633" w:type="dxa"/>
          </w:tcPr>
          <w:p w:rsidR="00872E41" w:rsidRPr="003D697C" w:rsidRDefault="00872E41" w:rsidP="00A77B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156" w:type="dxa"/>
          </w:tcPr>
          <w:p w:rsidR="00872E41" w:rsidRPr="003D697C" w:rsidRDefault="00872E41" w:rsidP="00A77BF9">
            <w:pPr>
              <w:jc w:val="both"/>
              <w:rPr>
                <w:rFonts w:ascii="Arial" w:hAnsi="Arial" w:cs="Arial"/>
                <w:bCs/>
              </w:rPr>
            </w:pPr>
            <w:r w:rsidRPr="003D697C">
              <w:rPr>
                <w:rFonts w:ascii="Arial" w:hAnsi="Arial" w:cs="Arial"/>
                <w:bCs/>
              </w:rPr>
              <w:t>Показатель 2</w:t>
            </w:r>
            <w:r w:rsidRPr="003D697C">
              <w:rPr>
                <w:rFonts w:ascii="Arial" w:hAnsi="Arial" w:cs="Arial"/>
              </w:rPr>
              <w:t xml:space="preserve"> «Численность граждан, посетивших ярмарки вакансий»</w:t>
            </w:r>
          </w:p>
        </w:tc>
        <w:tc>
          <w:tcPr>
            <w:tcW w:w="1423" w:type="dxa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 xml:space="preserve"> человек</w:t>
            </w:r>
          </w:p>
        </w:tc>
      </w:tr>
      <w:tr w:rsidR="00872E41" w:rsidRPr="003D697C" w:rsidTr="00A77BF9">
        <w:tc>
          <w:tcPr>
            <w:tcW w:w="633" w:type="dxa"/>
          </w:tcPr>
          <w:p w:rsidR="00872E41" w:rsidRPr="003D697C" w:rsidRDefault="00872E41" w:rsidP="00A77B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2.1</w:t>
            </w:r>
          </w:p>
        </w:tc>
        <w:tc>
          <w:tcPr>
            <w:tcW w:w="8156" w:type="dxa"/>
          </w:tcPr>
          <w:p w:rsidR="00872E41" w:rsidRPr="003D697C" w:rsidRDefault="00872E41" w:rsidP="00A77BF9">
            <w:pPr>
              <w:jc w:val="both"/>
              <w:rPr>
                <w:rFonts w:ascii="Arial" w:hAnsi="Arial" w:cs="Arial"/>
                <w:bCs/>
              </w:rPr>
            </w:pPr>
            <w:r w:rsidRPr="003D697C">
              <w:rPr>
                <w:rFonts w:ascii="Arial" w:hAnsi="Arial" w:cs="Arial"/>
                <w:bCs/>
              </w:rPr>
              <w:t xml:space="preserve">Административное мероприятие </w:t>
            </w:r>
            <w:r>
              <w:rPr>
                <w:rFonts w:ascii="Arial" w:hAnsi="Arial" w:cs="Arial"/>
                <w:bCs/>
              </w:rPr>
              <w:t>6</w:t>
            </w:r>
            <w:r w:rsidRPr="003D697C">
              <w:rPr>
                <w:rFonts w:ascii="Arial" w:hAnsi="Arial" w:cs="Arial"/>
                <w:bCs/>
              </w:rPr>
              <w:t xml:space="preserve"> «Формирование банка временных рабочих мест для организации общественных работ»</w:t>
            </w:r>
          </w:p>
        </w:tc>
        <w:tc>
          <w:tcPr>
            <w:tcW w:w="1423" w:type="dxa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</w:p>
        </w:tc>
      </w:tr>
      <w:tr w:rsidR="00872E41" w:rsidRPr="003D697C" w:rsidTr="00A77BF9">
        <w:tc>
          <w:tcPr>
            <w:tcW w:w="633" w:type="dxa"/>
          </w:tcPr>
          <w:p w:rsidR="00872E41" w:rsidRPr="003D697C" w:rsidRDefault="00872E41" w:rsidP="00A77B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156" w:type="dxa"/>
          </w:tcPr>
          <w:p w:rsidR="00872E41" w:rsidRPr="003D697C" w:rsidRDefault="00872E41" w:rsidP="00A77BF9">
            <w:pPr>
              <w:jc w:val="both"/>
              <w:rPr>
                <w:rFonts w:ascii="Arial" w:hAnsi="Arial" w:cs="Arial"/>
                <w:bCs/>
              </w:rPr>
            </w:pPr>
            <w:r w:rsidRPr="003D697C">
              <w:rPr>
                <w:rFonts w:ascii="Arial" w:hAnsi="Arial" w:cs="Arial"/>
                <w:bCs/>
              </w:rPr>
              <w:t xml:space="preserve">Показатель </w:t>
            </w:r>
            <w:r w:rsidRPr="003D697C">
              <w:rPr>
                <w:rFonts w:ascii="Arial" w:hAnsi="Arial" w:cs="Arial"/>
              </w:rPr>
              <w:t>«Количество вакансий, поступивших в центр занятости  в ходе реализации Подпрограммы</w:t>
            </w:r>
            <w:r>
              <w:rPr>
                <w:rFonts w:ascii="Arial" w:hAnsi="Arial" w:cs="Arial"/>
              </w:rPr>
              <w:t xml:space="preserve"> </w:t>
            </w:r>
            <w:r w:rsidRPr="003D697C">
              <w:rPr>
                <w:rFonts w:ascii="Arial" w:hAnsi="Arial" w:cs="Arial"/>
              </w:rPr>
              <w:t>1»</w:t>
            </w:r>
          </w:p>
        </w:tc>
        <w:tc>
          <w:tcPr>
            <w:tcW w:w="1423" w:type="dxa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 xml:space="preserve"> единиц</w:t>
            </w:r>
          </w:p>
        </w:tc>
      </w:tr>
      <w:tr w:rsidR="00872E41" w:rsidRPr="003D697C" w:rsidTr="00A77BF9">
        <w:tc>
          <w:tcPr>
            <w:tcW w:w="633" w:type="dxa"/>
          </w:tcPr>
          <w:p w:rsidR="00872E41" w:rsidRPr="003D697C" w:rsidRDefault="00872E41" w:rsidP="00A77B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2.2</w:t>
            </w:r>
          </w:p>
        </w:tc>
        <w:tc>
          <w:tcPr>
            <w:tcW w:w="8156" w:type="dxa"/>
          </w:tcPr>
          <w:p w:rsidR="00872E41" w:rsidRPr="003D697C" w:rsidRDefault="00872E41" w:rsidP="00A77BF9">
            <w:pPr>
              <w:jc w:val="both"/>
              <w:rPr>
                <w:rFonts w:ascii="Arial" w:hAnsi="Arial" w:cs="Arial"/>
                <w:bCs/>
              </w:rPr>
            </w:pPr>
            <w:r w:rsidRPr="003D697C">
              <w:rPr>
                <w:rFonts w:ascii="Arial" w:hAnsi="Arial" w:cs="Arial"/>
                <w:bCs/>
              </w:rPr>
              <w:t xml:space="preserve">Административное мероприятие </w:t>
            </w:r>
            <w:r>
              <w:rPr>
                <w:rFonts w:ascii="Arial" w:hAnsi="Arial" w:cs="Arial"/>
                <w:bCs/>
              </w:rPr>
              <w:t>3</w:t>
            </w:r>
            <w:r w:rsidRPr="003D697C">
              <w:rPr>
                <w:rFonts w:ascii="Arial" w:hAnsi="Arial" w:cs="Arial"/>
                <w:bCs/>
              </w:rPr>
              <w:t xml:space="preserve"> «Заключение договоров с работодателями о совместной деятельности по организации и проведению оплачиваемых общественных работ»</w:t>
            </w:r>
          </w:p>
        </w:tc>
        <w:tc>
          <w:tcPr>
            <w:tcW w:w="1423" w:type="dxa"/>
          </w:tcPr>
          <w:p w:rsidR="00872E41" w:rsidRPr="003D697C" w:rsidRDefault="00872E41" w:rsidP="00A77BF9">
            <w:pPr>
              <w:rPr>
                <w:rFonts w:ascii="Arial" w:hAnsi="Arial" w:cs="Arial"/>
              </w:rPr>
            </w:pPr>
          </w:p>
        </w:tc>
      </w:tr>
      <w:tr w:rsidR="00872E41" w:rsidRPr="003D697C" w:rsidTr="00A77BF9">
        <w:tc>
          <w:tcPr>
            <w:tcW w:w="633" w:type="dxa"/>
          </w:tcPr>
          <w:p w:rsidR="00872E41" w:rsidRPr="003D697C" w:rsidRDefault="00872E41" w:rsidP="00A77B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156" w:type="dxa"/>
          </w:tcPr>
          <w:p w:rsidR="00872E41" w:rsidRPr="003D697C" w:rsidRDefault="00872E41" w:rsidP="00A77BF9">
            <w:pPr>
              <w:jc w:val="both"/>
              <w:rPr>
                <w:rFonts w:ascii="Arial" w:hAnsi="Arial" w:cs="Arial"/>
                <w:bCs/>
              </w:rPr>
            </w:pPr>
            <w:r w:rsidRPr="003D697C">
              <w:rPr>
                <w:rFonts w:ascii="Arial" w:hAnsi="Arial" w:cs="Arial"/>
                <w:bCs/>
              </w:rPr>
              <w:t xml:space="preserve">Показатель </w:t>
            </w:r>
            <w:r w:rsidRPr="003D697C">
              <w:rPr>
                <w:rFonts w:ascii="Arial" w:hAnsi="Arial" w:cs="Arial"/>
              </w:rPr>
              <w:t>«Количество договоров, заключенных с работодателями о совместной деятельности по организации и проведению оплачиваемых общественных работ»</w:t>
            </w:r>
          </w:p>
        </w:tc>
        <w:tc>
          <w:tcPr>
            <w:tcW w:w="1423" w:type="dxa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 xml:space="preserve"> единиц</w:t>
            </w:r>
          </w:p>
        </w:tc>
      </w:tr>
    </w:tbl>
    <w:p w:rsidR="00872E41" w:rsidRPr="003D697C" w:rsidRDefault="00872E41" w:rsidP="00872E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2E41" w:rsidRPr="003D697C" w:rsidRDefault="00872E41" w:rsidP="00872E41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 Сведения о результатах выполнения мероприятий и административных мероприятий подпрограммы 1 по годам реализации Программы приведены в пр</w:t>
      </w:r>
      <w:r>
        <w:rPr>
          <w:rFonts w:ascii="Arial" w:hAnsi="Arial" w:cs="Arial"/>
        </w:rPr>
        <w:t>иложении 1</w:t>
      </w:r>
      <w:r w:rsidRPr="003D697C">
        <w:rPr>
          <w:rFonts w:ascii="Arial" w:hAnsi="Arial" w:cs="Arial"/>
        </w:rPr>
        <w:t xml:space="preserve"> к Программе. </w:t>
      </w:r>
    </w:p>
    <w:p w:rsidR="00872E41" w:rsidRDefault="00872E41" w:rsidP="00872E4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72E41" w:rsidRDefault="00872E41" w:rsidP="00872E4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72E41" w:rsidRPr="003D697C" w:rsidRDefault="00872E41" w:rsidP="00872E4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72E41" w:rsidRPr="003D697C" w:rsidRDefault="00872E41" w:rsidP="00872E4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D697C">
        <w:rPr>
          <w:rFonts w:ascii="Arial" w:hAnsi="Arial" w:cs="Arial"/>
          <w:b/>
        </w:rPr>
        <w:t>Глав</w:t>
      </w:r>
      <w:r>
        <w:rPr>
          <w:rFonts w:ascii="Arial" w:hAnsi="Arial" w:cs="Arial"/>
          <w:b/>
        </w:rPr>
        <w:t>а 3. Объем финансовых ресурсов, н</w:t>
      </w:r>
      <w:r w:rsidRPr="003D697C">
        <w:rPr>
          <w:rFonts w:ascii="Arial" w:hAnsi="Arial" w:cs="Arial"/>
          <w:b/>
        </w:rPr>
        <w:t>еобходимый для реализации подпрограммы</w:t>
      </w:r>
    </w:p>
    <w:p w:rsidR="00872E41" w:rsidRPr="003D697C" w:rsidRDefault="00872E41" w:rsidP="00872E4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72E41" w:rsidRPr="003D697C" w:rsidRDefault="00872E41" w:rsidP="00872E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 Объем ресурсов, необходимый для реализации подпрограммы 1, составит </w:t>
      </w:r>
      <w:r>
        <w:rPr>
          <w:rFonts w:ascii="Arial" w:hAnsi="Arial" w:cs="Arial"/>
        </w:rPr>
        <w:t>157</w:t>
      </w:r>
      <w:r w:rsidRPr="003D697C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Pr="003D697C">
        <w:rPr>
          <w:rFonts w:ascii="Arial" w:hAnsi="Arial" w:cs="Arial"/>
        </w:rPr>
        <w:t xml:space="preserve"> тыс. руб. </w:t>
      </w:r>
    </w:p>
    <w:p w:rsidR="00872E41" w:rsidRPr="003D697C" w:rsidRDefault="00872E41" w:rsidP="00872E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>Расходы бюджета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муниципального округа </w:t>
      </w:r>
      <w:r w:rsidRPr="003D697C">
        <w:rPr>
          <w:rFonts w:ascii="Arial" w:hAnsi="Arial" w:cs="Arial"/>
        </w:rPr>
        <w:t xml:space="preserve">Тверской области </w:t>
      </w:r>
      <w:r>
        <w:rPr>
          <w:rFonts w:ascii="Arial" w:hAnsi="Arial" w:cs="Arial"/>
        </w:rPr>
        <w:t xml:space="preserve">на реализацию задач </w:t>
      </w:r>
      <w:r w:rsidRPr="003D697C">
        <w:rPr>
          <w:rFonts w:ascii="Arial" w:hAnsi="Arial" w:cs="Arial"/>
        </w:rPr>
        <w:t xml:space="preserve">подпрограммы 1 по годам реализации Программы представлены в таблице 3. </w:t>
      </w:r>
    </w:p>
    <w:p w:rsidR="00872E41" w:rsidRPr="003D697C" w:rsidRDefault="00872E41" w:rsidP="00872E41">
      <w:pPr>
        <w:ind w:firstLine="567"/>
        <w:jc w:val="right"/>
        <w:rPr>
          <w:rFonts w:ascii="Arial" w:hAnsi="Arial" w:cs="Arial"/>
        </w:rPr>
      </w:pPr>
      <w:r w:rsidRPr="003D697C">
        <w:rPr>
          <w:rFonts w:ascii="Arial" w:hAnsi="Arial" w:cs="Arial"/>
        </w:rPr>
        <w:t>Таблица 3</w:t>
      </w:r>
    </w:p>
    <w:p w:rsidR="00872E41" w:rsidRPr="003D697C" w:rsidRDefault="00872E41" w:rsidP="00872E41">
      <w:pPr>
        <w:tabs>
          <w:tab w:val="left" w:pos="9356"/>
        </w:tabs>
        <w:jc w:val="right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                                                                                                           тыс. руб.</w:t>
      </w:r>
    </w:p>
    <w:tbl>
      <w:tblPr>
        <w:tblW w:w="4880" w:type="pct"/>
        <w:tblInd w:w="108" w:type="dxa"/>
        <w:tblLayout w:type="fixed"/>
        <w:tblLook w:val="04A0"/>
      </w:tblPr>
      <w:tblGrid>
        <w:gridCol w:w="694"/>
        <w:gridCol w:w="3750"/>
        <w:gridCol w:w="916"/>
        <w:gridCol w:w="886"/>
        <w:gridCol w:w="854"/>
        <w:gridCol w:w="759"/>
        <w:gridCol w:w="789"/>
        <w:gridCol w:w="693"/>
      </w:tblGrid>
      <w:tr w:rsidR="00872E41" w:rsidRPr="003D697C" w:rsidTr="00A77BF9">
        <w:trPr>
          <w:trHeight w:val="60"/>
          <w:tblHeader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72E41" w:rsidRPr="003D697C" w:rsidRDefault="00872E41" w:rsidP="00A77BF9">
            <w:pPr>
              <w:ind w:left="-108"/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D697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D697C">
              <w:rPr>
                <w:rFonts w:ascii="Arial" w:hAnsi="Arial" w:cs="Arial"/>
              </w:rPr>
              <w:t>/</w:t>
            </w:r>
            <w:proofErr w:type="spellStart"/>
            <w:r w:rsidRPr="003D697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2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2E41" w:rsidRPr="003D697C" w:rsidRDefault="00872E41" w:rsidP="00A77BF9">
            <w:pPr>
              <w:ind w:left="-108"/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Наименование задачи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3D697C">
              <w:rPr>
                <w:rFonts w:ascii="Arial" w:hAnsi="Arial" w:cs="Arial"/>
              </w:rPr>
              <w:t xml:space="preserve"> </w:t>
            </w:r>
          </w:p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год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</w:p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24</w:t>
            </w:r>
          </w:p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25</w:t>
            </w:r>
            <w:r w:rsidRPr="003D697C">
              <w:rPr>
                <w:rFonts w:ascii="Arial" w:hAnsi="Arial" w:cs="Arial"/>
              </w:rPr>
              <w:t xml:space="preserve"> </w:t>
            </w:r>
          </w:p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26</w:t>
            </w:r>
          </w:p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27</w:t>
            </w:r>
            <w:r w:rsidRPr="003D697C">
              <w:rPr>
                <w:rFonts w:ascii="Arial" w:hAnsi="Arial" w:cs="Arial"/>
              </w:rPr>
              <w:t xml:space="preserve"> </w:t>
            </w:r>
          </w:p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год</w:t>
            </w:r>
          </w:p>
        </w:tc>
      </w:tr>
      <w:tr w:rsidR="00872E41" w:rsidRPr="003D697C" w:rsidTr="00A77BF9">
        <w:trPr>
          <w:trHeight w:val="60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72E41" w:rsidRPr="003D697C" w:rsidRDefault="00872E41" w:rsidP="00A77BF9">
            <w:pPr>
              <w:ind w:left="-108"/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1</w:t>
            </w:r>
          </w:p>
        </w:tc>
        <w:tc>
          <w:tcPr>
            <w:tcW w:w="42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2E41" w:rsidRPr="008332CA" w:rsidRDefault="00872E41" w:rsidP="00A77BF9">
            <w:pPr>
              <w:ind w:left="-108"/>
              <w:jc w:val="both"/>
              <w:rPr>
                <w:rFonts w:ascii="Arial" w:hAnsi="Arial" w:cs="Arial"/>
              </w:rPr>
            </w:pPr>
            <w:r w:rsidRPr="008332CA">
              <w:rPr>
                <w:rFonts w:ascii="Arial" w:hAnsi="Arial" w:cs="Arial"/>
              </w:rPr>
              <w:t>Задача 1 «Повышение уровня трудоустройства и трудовой мотивации безработных и ищущих работу граждан за счет создания временных рабочих мест »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3D697C">
              <w:rPr>
                <w:rFonts w:ascii="Arial" w:hAnsi="Arial" w:cs="Arial"/>
              </w:rPr>
              <w:t>,0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3D697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</w:t>
            </w:r>
            <w:r w:rsidRPr="003D697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</w:t>
            </w:r>
            <w:r w:rsidRPr="003D697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</w:t>
            </w:r>
            <w:r w:rsidRPr="003D697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</w:t>
            </w:r>
            <w:r w:rsidRPr="003D697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872E41" w:rsidRPr="003D697C" w:rsidTr="00A77BF9">
        <w:trPr>
          <w:trHeight w:val="239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72E41" w:rsidRPr="003D697C" w:rsidRDefault="00872E41" w:rsidP="00A77BF9">
            <w:pPr>
              <w:ind w:left="-108"/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41" w:rsidRPr="008332CA" w:rsidRDefault="00872E41" w:rsidP="00A77BF9">
            <w:pPr>
              <w:ind w:left="-108"/>
              <w:jc w:val="both"/>
              <w:rPr>
                <w:rFonts w:ascii="Arial" w:hAnsi="Arial" w:cs="Arial"/>
              </w:rPr>
            </w:pPr>
            <w:r w:rsidRPr="008332CA">
              <w:rPr>
                <w:rFonts w:ascii="Arial" w:hAnsi="Arial" w:cs="Arial"/>
              </w:rPr>
              <w:t xml:space="preserve">Задача 2 «Осуществление потребностей предприятий и организаций </w:t>
            </w:r>
            <w:proofErr w:type="spellStart"/>
            <w:r w:rsidRPr="008332CA">
              <w:rPr>
                <w:rFonts w:ascii="Arial" w:hAnsi="Arial" w:cs="Arial"/>
              </w:rPr>
              <w:t>Спировского</w:t>
            </w:r>
            <w:proofErr w:type="spellEnd"/>
            <w:r w:rsidRPr="008332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муниципального округа</w:t>
            </w:r>
            <w:r w:rsidRPr="008332CA">
              <w:rPr>
                <w:rFonts w:ascii="Arial" w:hAnsi="Arial" w:cs="Arial"/>
              </w:rPr>
              <w:t xml:space="preserve"> в выполнении работ, носящих временный или сезонный характер»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0</w:t>
            </w:r>
          </w:p>
        </w:tc>
      </w:tr>
      <w:tr w:rsidR="00872E41" w:rsidRPr="003D697C" w:rsidTr="00A77BF9">
        <w:trPr>
          <w:trHeight w:val="183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2E41" w:rsidRPr="003D697C" w:rsidRDefault="00872E41" w:rsidP="00A77BF9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3D697C">
              <w:rPr>
                <w:rFonts w:ascii="Arial" w:hAnsi="Arial" w:cs="Arial"/>
                <w:bCs/>
              </w:rPr>
              <w:lastRenderedPageBreak/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3D697C">
              <w:rPr>
                <w:rFonts w:ascii="Arial" w:hAnsi="Arial" w:cs="Arial"/>
              </w:rPr>
              <w:t>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</w:tr>
    </w:tbl>
    <w:p w:rsidR="00872E41" w:rsidRPr="003D697C" w:rsidRDefault="00872E41" w:rsidP="00872E4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72E41" w:rsidRPr="003D697C" w:rsidRDefault="00872E41" w:rsidP="00872E4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D697C">
        <w:rPr>
          <w:rFonts w:ascii="Arial" w:hAnsi="Arial" w:cs="Arial"/>
          <w:b/>
        </w:rPr>
        <w:t xml:space="preserve">Подраздел </w:t>
      </w:r>
      <w:r w:rsidRPr="003D697C">
        <w:rPr>
          <w:rFonts w:ascii="Arial" w:hAnsi="Arial" w:cs="Arial"/>
          <w:b/>
          <w:lang w:val="en-US"/>
        </w:rPr>
        <w:t>II</w:t>
      </w:r>
    </w:p>
    <w:p w:rsidR="00872E41" w:rsidRPr="003D697C" w:rsidRDefault="00872E41" w:rsidP="00872E4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72E41" w:rsidRDefault="00872E41" w:rsidP="00872E4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F7444">
        <w:rPr>
          <w:rFonts w:ascii="Arial" w:hAnsi="Arial" w:cs="Arial"/>
          <w:b/>
        </w:rPr>
        <w:t xml:space="preserve">Подпрограмма 2 «Организация временного трудоустройства несовершеннолетних граждан в возрасте от 14 до 18 лет в свободное от учебы время на территории </w:t>
      </w:r>
      <w:proofErr w:type="spellStart"/>
      <w:r w:rsidRPr="00CF7444">
        <w:rPr>
          <w:rFonts w:ascii="Arial" w:hAnsi="Arial" w:cs="Arial"/>
          <w:b/>
        </w:rPr>
        <w:t>Спировского</w:t>
      </w:r>
      <w:proofErr w:type="spellEnd"/>
      <w:r w:rsidRPr="00CF74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муниципального округа</w:t>
      </w:r>
      <w:r w:rsidRPr="00CF7444">
        <w:rPr>
          <w:rFonts w:ascii="Arial" w:hAnsi="Arial" w:cs="Arial"/>
          <w:b/>
        </w:rPr>
        <w:t>»</w:t>
      </w:r>
    </w:p>
    <w:p w:rsidR="00872E41" w:rsidRPr="00CF7444" w:rsidRDefault="00872E41" w:rsidP="00872E4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72E41" w:rsidRPr="003D697C" w:rsidRDefault="00872E41" w:rsidP="00872E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D697C">
        <w:rPr>
          <w:rFonts w:ascii="Arial" w:hAnsi="Arial" w:cs="Arial"/>
        </w:rPr>
        <w:t xml:space="preserve">Подпрограмма 2 «Организация временного трудоустройства несовершеннолетних граждан в возрасте от 14 до 18 лет в свободное от учебы время на территории </w:t>
      </w:r>
      <w:proofErr w:type="spellStart"/>
      <w:r w:rsidRPr="003D697C">
        <w:rPr>
          <w:rFonts w:ascii="Arial" w:hAnsi="Arial" w:cs="Arial"/>
        </w:rPr>
        <w:t>Спировского</w:t>
      </w:r>
      <w:proofErr w:type="spellEnd"/>
      <w:r w:rsidRPr="003D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округа</w:t>
      </w:r>
      <w:r w:rsidRPr="003D697C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  <w:r w:rsidRPr="003D697C">
        <w:rPr>
          <w:rFonts w:ascii="Arial" w:hAnsi="Arial" w:cs="Arial"/>
          <w:bCs/>
        </w:rPr>
        <w:t xml:space="preserve"> </w:t>
      </w:r>
    </w:p>
    <w:p w:rsidR="00872E41" w:rsidRPr="003D697C" w:rsidRDefault="00872E41" w:rsidP="00872E4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D697C">
        <w:rPr>
          <w:rFonts w:ascii="Arial" w:hAnsi="Arial" w:cs="Arial"/>
          <w:b/>
        </w:rPr>
        <w:t xml:space="preserve">Глава 1. Задачи подпрограммы </w:t>
      </w:r>
    </w:p>
    <w:p w:rsidR="00872E41" w:rsidRPr="003D697C" w:rsidRDefault="00872E41" w:rsidP="00872E4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72E41" w:rsidRPr="003D697C" w:rsidRDefault="00872E41" w:rsidP="00872E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D697C">
        <w:rPr>
          <w:rFonts w:ascii="Arial" w:hAnsi="Arial" w:cs="Arial"/>
          <w:bCs/>
        </w:rPr>
        <w:t xml:space="preserve"> Задачами </w:t>
      </w:r>
      <w:r w:rsidRPr="003D697C">
        <w:rPr>
          <w:rFonts w:ascii="Arial" w:hAnsi="Arial" w:cs="Arial"/>
        </w:rPr>
        <w:t>подпрограммы 2 являются</w:t>
      </w:r>
      <w:r w:rsidRPr="003D697C">
        <w:rPr>
          <w:rFonts w:ascii="Arial" w:hAnsi="Arial" w:cs="Arial"/>
          <w:bCs/>
        </w:rPr>
        <w:t>:</w:t>
      </w:r>
      <w:r w:rsidRPr="003D697C">
        <w:rPr>
          <w:rFonts w:ascii="Arial" w:hAnsi="Arial" w:cs="Arial"/>
        </w:rPr>
        <w:t xml:space="preserve"> </w:t>
      </w:r>
    </w:p>
    <w:p w:rsidR="00872E41" w:rsidRPr="003D697C" w:rsidRDefault="00872E41" w:rsidP="00872E4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D697C">
        <w:rPr>
          <w:rFonts w:ascii="Arial" w:hAnsi="Arial" w:cs="Arial"/>
          <w:bCs/>
        </w:rPr>
        <w:t>а) задача 1 «Реализация мероприятий, способствующих занятости граждан, испытывающих трудности в поиске работы»;</w:t>
      </w:r>
    </w:p>
    <w:p w:rsidR="00872E41" w:rsidRPr="003D697C" w:rsidRDefault="00872E41" w:rsidP="00872E4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D697C">
        <w:rPr>
          <w:rFonts w:ascii="Arial" w:hAnsi="Arial" w:cs="Arial"/>
          <w:bCs/>
        </w:rPr>
        <w:t>б) задача 2 «Профилактика безнадзорности и правонарушений среди подростков, повышение их трудовой мотивации».</w:t>
      </w:r>
    </w:p>
    <w:p w:rsidR="00872E41" w:rsidRPr="003D697C" w:rsidRDefault="00872E41" w:rsidP="00872E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 Показатель, характеризующий решение задачи 1 «</w:t>
      </w:r>
      <w:r w:rsidRPr="003D697C">
        <w:rPr>
          <w:rFonts w:ascii="Arial" w:hAnsi="Arial" w:cs="Arial"/>
          <w:bCs/>
        </w:rPr>
        <w:t>Реализация мероприятий, способствующих занятости граждан, испытывающих трудности в поиске работы</w:t>
      </w:r>
      <w:r w:rsidRPr="003D697C">
        <w:rPr>
          <w:rFonts w:ascii="Arial" w:hAnsi="Arial" w:cs="Arial"/>
        </w:rPr>
        <w:t xml:space="preserve">» подпрограммы 2 – удельный вес несовершеннолетних граждан в возрасте от 14 до 18 лет, трудоустроенных в свободное от учебы время, в численности несовершеннолетних граждан в возрасте от 14 до 18 лет, проживающих в </w:t>
      </w:r>
      <w:proofErr w:type="spellStart"/>
      <w:r w:rsidRPr="003D697C">
        <w:rPr>
          <w:rFonts w:ascii="Arial" w:hAnsi="Arial" w:cs="Arial"/>
        </w:rPr>
        <w:t>Спировском</w:t>
      </w:r>
      <w:proofErr w:type="spellEnd"/>
      <w:r w:rsidRPr="003D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муниципальном округе.</w:t>
      </w:r>
    </w:p>
    <w:p w:rsidR="00872E41" w:rsidRDefault="00872E41" w:rsidP="00872E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 Показатель, характеризующий решение задачи 2 «</w:t>
      </w:r>
      <w:r w:rsidRPr="003D697C">
        <w:rPr>
          <w:rFonts w:ascii="Arial" w:hAnsi="Arial" w:cs="Arial"/>
          <w:bCs/>
        </w:rPr>
        <w:t>Профилактика безнадзорности и правонарушений среди подростков, повышение их трудовой мотивации</w:t>
      </w:r>
      <w:r w:rsidRPr="003D697C">
        <w:rPr>
          <w:rFonts w:ascii="Arial" w:hAnsi="Arial" w:cs="Arial"/>
        </w:rPr>
        <w:t xml:space="preserve">» подпрограммы 2, - численность несовершеннолетних граждан в возрасте от 14 до 18 лет, трудоустроенных на временную работу. </w:t>
      </w:r>
    </w:p>
    <w:p w:rsidR="00872E41" w:rsidRDefault="00872E41" w:rsidP="00872E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Сведения о показателях задач подпрограммы 2 и их значениях по годам реализации Программы приведены в приложении </w:t>
      </w:r>
      <w:r>
        <w:rPr>
          <w:rFonts w:ascii="Arial" w:hAnsi="Arial" w:cs="Arial"/>
        </w:rPr>
        <w:t>1</w:t>
      </w:r>
      <w:r w:rsidRPr="003D697C">
        <w:rPr>
          <w:rFonts w:ascii="Arial" w:hAnsi="Arial" w:cs="Arial"/>
        </w:rPr>
        <w:t xml:space="preserve"> к Программе.</w:t>
      </w:r>
    </w:p>
    <w:p w:rsidR="00872E41" w:rsidRDefault="00872E41" w:rsidP="00872E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72E41" w:rsidRDefault="00872E41" w:rsidP="00872E4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72E41" w:rsidRDefault="00872E41" w:rsidP="00872E4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72E41" w:rsidRPr="003D697C" w:rsidRDefault="00872E41" w:rsidP="00872E41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</w:t>
      </w:r>
      <w:r w:rsidRPr="003D697C">
        <w:rPr>
          <w:rFonts w:ascii="Arial" w:hAnsi="Arial" w:cs="Arial"/>
          <w:b/>
        </w:rPr>
        <w:t xml:space="preserve">Глава 2. Мероприятия подпрограммы </w:t>
      </w:r>
    </w:p>
    <w:p w:rsidR="00872E41" w:rsidRPr="003D697C" w:rsidRDefault="00872E41" w:rsidP="00872E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2E41" w:rsidRPr="003D697C" w:rsidRDefault="00872E41" w:rsidP="00872E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 Достижение задачи 1 «</w:t>
      </w:r>
      <w:r w:rsidRPr="003D697C">
        <w:rPr>
          <w:rFonts w:ascii="Arial" w:hAnsi="Arial" w:cs="Arial"/>
          <w:bCs/>
        </w:rPr>
        <w:t>Реализация мероприятий, способствующих занятости граждан, испытывающих трудности в поиске работы</w:t>
      </w:r>
      <w:r w:rsidRPr="003D697C">
        <w:rPr>
          <w:rFonts w:ascii="Arial" w:hAnsi="Arial" w:cs="Arial"/>
        </w:rPr>
        <w:t>» подпрограммы 2 планируется посредством реализации сл</w:t>
      </w:r>
      <w:r w:rsidRPr="003D697C">
        <w:rPr>
          <w:rFonts w:ascii="Arial" w:hAnsi="Arial" w:cs="Arial"/>
        </w:rPr>
        <w:t>е</w:t>
      </w:r>
      <w:r w:rsidRPr="003D697C">
        <w:rPr>
          <w:rFonts w:ascii="Arial" w:hAnsi="Arial" w:cs="Arial"/>
        </w:rPr>
        <w:t>дующих мероприятий:</w:t>
      </w:r>
    </w:p>
    <w:p w:rsidR="00872E41" w:rsidRPr="003D697C" w:rsidRDefault="00872E41" w:rsidP="00872E4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>а) организация временного трудоустройства несовершеннолетних граждан в возрасте от 14 до 18 лет в свободное от учебы время в учреждениях образования;</w:t>
      </w:r>
    </w:p>
    <w:p w:rsidR="00872E41" w:rsidRPr="003D697C" w:rsidRDefault="00872E41" w:rsidP="00872E4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>б) организация временного трудоустройства несовершеннолетних граждан в возрасте от 14 до 18 лет в свободное от учебы время в учреждениях культуры;</w:t>
      </w:r>
    </w:p>
    <w:p w:rsidR="00872E41" w:rsidRPr="003D697C" w:rsidRDefault="00872E41" w:rsidP="00872E4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>г) обеспечение круглогодичной занятости подростков от 14 до 18 лет в свободное от учебы время согласно заключенными с организациями договорами.</w:t>
      </w:r>
    </w:p>
    <w:p w:rsidR="00872E41" w:rsidRPr="003D697C" w:rsidRDefault="00872E41" w:rsidP="00872E4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 Достижение задачи 2 «</w:t>
      </w:r>
      <w:r w:rsidRPr="003D697C">
        <w:rPr>
          <w:rFonts w:ascii="Arial" w:hAnsi="Arial" w:cs="Arial"/>
          <w:bCs/>
        </w:rPr>
        <w:t>Профилактика безнадзорности и правонарушений среди подростков, повышение их трудовой мотивации</w:t>
      </w:r>
      <w:r w:rsidRPr="003D697C">
        <w:rPr>
          <w:rFonts w:ascii="Arial" w:hAnsi="Arial" w:cs="Arial"/>
        </w:rPr>
        <w:t>» подпрограммы 2 планируется посредством реализации сл</w:t>
      </w:r>
      <w:r w:rsidRPr="003D697C">
        <w:rPr>
          <w:rFonts w:ascii="Arial" w:hAnsi="Arial" w:cs="Arial"/>
        </w:rPr>
        <w:t>е</w:t>
      </w:r>
      <w:r w:rsidRPr="003D697C">
        <w:rPr>
          <w:rFonts w:ascii="Arial" w:hAnsi="Arial" w:cs="Arial"/>
        </w:rPr>
        <w:t>дующих административных мероприятий:</w:t>
      </w:r>
    </w:p>
    <w:p w:rsidR="00872E41" w:rsidRPr="003D697C" w:rsidRDefault="00872E41" w:rsidP="00872E4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Pr="003D697C">
        <w:rPr>
          <w:rFonts w:ascii="Arial" w:hAnsi="Arial" w:cs="Arial"/>
        </w:rPr>
        <w:t xml:space="preserve"> создание и обновление банка данных несовершеннолетних граждан, находящихся в трудной жизненной ситуации, привлекая к этому органы </w:t>
      </w:r>
      <w:r w:rsidRPr="003D697C">
        <w:rPr>
          <w:rFonts w:ascii="Arial" w:hAnsi="Arial" w:cs="Arial"/>
        </w:rPr>
        <w:lastRenderedPageBreak/>
        <w:t xml:space="preserve">социальной защиты, органы образования, </w:t>
      </w:r>
      <w:r>
        <w:rPr>
          <w:rFonts w:ascii="Arial" w:hAnsi="Arial" w:cs="Arial"/>
        </w:rPr>
        <w:t>ЦЗН и К</w:t>
      </w:r>
      <w:r w:rsidRPr="003D697C">
        <w:rPr>
          <w:rFonts w:ascii="Arial" w:hAnsi="Arial" w:cs="Arial"/>
        </w:rPr>
        <w:t>омиссии по делам несовершеннолетних</w:t>
      </w:r>
      <w:r>
        <w:rPr>
          <w:rFonts w:ascii="Arial" w:hAnsi="Arial" w:cs="Arial"/>
        </w:rPr>
        <w:t xml:space="preserve"> и защите их прав при Администрации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муниципального округа</w:t>
      </w:r>
      <w:r w:rsidRPr="003D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(далее – </w:t>
      </w:r>
      <w:proofErr w:type="spellStart"/>
      <w:r>
        <w:rPr>
          <w:rFonts w:ascii="Arial" w:hAnsi="Arial" w:cs="Arial"/>
        </w:rPr>
        <w:t>КДНиЗП</w:t>
      </w:r>
      <w:proofErr w:type="spellEnd"/>
      <w:r>
        <w:rPr>
          <w:rFonts w:ascii="Arial" w:hAnsi="Arial" w:cs="Arial"/>
        </w:rPr>
        <w:t xml:space="preserve">) </w:t>
      </w:r>
      <w:r w:rsidRPr="003D697C">
        <w:rPr>
          <w:rFonts w:ascii="Arial" w:hAnsi="Arial" w:cs="Arial"/>
        </w:rPr>
        <w:t>с целью направления этих подростков на временные работы в приоритетном порядке;</w:t>
      </w:r>
    </w:p>
    <w:p w:rsidR="00872E41" w:rsidRPr="003D697C" w:rsidRDefault="00872E41" w:rsidP="00872E4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>б) приобретение определенных профессиональных навыков, первый опыт работы в трудовых коллективах в условиях реального производства или деятельности организации.</w:t>
      </w:r>
    </w:p>
    <w:p w:rsidR="00872E41" w:rsidRPr="003F7DEB" w:rsidRDefault="00872E41" w:rsidP="00872E41">
      <w:pPr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42. </w:t>
      </w:r>
      <w:r w:rsidRPr="003F7DEB">
        <w:rPr>
          <w:rFonts w:ascii="Arial" w:hAnsi="Arial" w:cs="Arial"/>
        </w:rPr>
        <w:t>Сведения о выполнени</w:t>
      </w:r>
      <w:r>
        <w:rPr>
          <w:rFonts w:ascii="Arial" w:hAnsi="Arial" w:cs="Arial"/>
        </w:rPr>
        <w:t>и</w:t>
      </w:r>
      <w:r w:rsidRPr="003F7DEB">
        <w:rPr>
          <w:rFonts w:ascii="Arial" w:hAnsi="Arial" w:cs="Arial"/>
        </w:rPr>
        <w:t xml:space="preserve"> мероприятий и административных мероприятий </w:t>
      </w:r>
      <w:r>
        <w:rPr>
          <w:rFonts w:ascii="Arial" w:hAnsi="Arial" w:cs="Arial"/>
        </w:rPr>
        <w:t xml:space="preserve">подпрограммы 2 </w:t>
      </w:r>
      <w:r w:rsidRPr="003F7DEB">
        <w:rPr>
          <w:rFonts w:ascii="Arial" w:hAnsi="Arial" w:cs="Arial"/>
        </w:rPr>
        <w:t xml:space="preserve">по годам реализации Программы приведены в приложении 1 к Программе. </w:t>
      </w:r>
    </w:p>
    <w:p w:rsidR="00872E41" w:rsidRDefault="00872E41" w:rsidP="00872E4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72E41" w:rsidRPr="003D697C" w:rsidRDefault="00872E41" w:rsidP="00872E4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D697C">
        <w:rPr>
          <w:rFonts w:ascii="Arial" w:hAnsi="Arial" w:cs="Arial"/>
          <w:b/>
        </w:rPr>
        <w:t>Глава 3. Объем финансовых ресурсов, необходимый для реализации подпрограммы</w:t>
      </w:r>
    </w:p>
    <w:p w:rsidR="00872E41" w:rsidRPr="003D697C" w:rsidRDefault="00872E41" w:rsidP="00872E4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72E41" w:rsidRPr="003D697C" w:rsidRDefault="00872E41" w:rsidP="00872E41">
      <w:pPr>
        <w:ind w:firstLine="54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>44. Для реализации подпрограммы 2 предусмотр</w:t>
      </w:r>
      <w:r w:rsidRPr="003D697C">
        <w:rPr>
          <w:rFonts w:ascii="Arial" w:hAnsi="Arial" w:cs="Arial"/>
        </w:rPr>
        <w:t>е</w:t>
      </w:r>
      <w:r w:rsidRPr="003D697C">
        <w:rPr>
          <w:rFonts w:ascii="Arial" w:hAnsi="Arial" w:cs="Arial"/>
        </w:rPr>
        <w:t xml:space="preserve">ны средства бюджета </w:t>
      </w:r>
      <w:proofErr w:type="spellStart"/>
      <w:r w:rsidRPr="003D697C">
        <w:rPr>
          <w:rFonts w:ascii="Arial" w:hAnsi="Arial" w:cs="Arial"/>
        </w:rPr>
        <w:t>Спировского</w:t>
      </w:r>
      <w:proofErr w:type="spellEnd"/>
      <w:r w:rsidRPr="003D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округа</w:t>
      </w:r>
      <w:r w:rsidRPr="003D697C">
        <w:rPr>
          <w:rFonts w:ascii="Arial" w:hAnsi="Arial" w:cs="Arial"/>
        </w:rPr>
        <w:t xml:space="preserve"> в сумме </w:t>
      </w:r>
      <w:r>
        <w:rPr>
          <w:rFonts w:ascii="Arial" w:hAnsi="Arial" w:cs="Arial"/>
        </w:rPr>
        <w:t>2805,503</w:t>
      </w:r>
      <w:r w:rsidRPr="003D697C">
        <w:rPr>
          <w:rFonts w:ascii="Arial" w:hAnsi="Arial" w:cs="Arial"/>
        </w:rPr>
        <w:t xml:space="preserve"> тыс. руб.  </w:t>
      </w:r>
    </w:p>
    <w:p w:rsidR="00872E41" w:rsidRPr="003D697C" w:rsidRDefault="00872E41" w:rsidP="00872E41">
      <w:pPr>
        <w:ind w:firstLine="54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45. Расходы </w:t>
      </w:r>
      <w:r>
        <w:rPr>
          <w:rFonts w:ascii="Arial" w:hAnsi="Arial" w:cs="Arial"/>
        </w:rPr>
        <w:t>б</w:t>
      </w:r>
      <w:r w:rsidRPr="003D697C">
        <w:rPr>
          <w:rFonts w:ascii="Arial" w:hAnsi="Arial" w:cs="Arial"/>
        </w:rPr>
        <w:t>юджета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муниципального округа</w:t>
      </w:r>
      <w:r w:rsidRPr="003D697C">
        <w:rPr>
          <w:rFonts w:ascii="Arial" w:hAnsi="Arial" w:cs="Arial"/>
        </w:rPr>
        <w:t xml:space="preserve"> Тверской области по годам реализации Программы представлены в таблице 5. </w:t>
      </w:r>
    </w:p>
    <w:p w:rsidR="00872E41" w:rsidRPr="003D697C" w:rsidRDefault="00872E41" w:rsidP="00872E41">
      <w:pPr>
        <w:autoSpaceDE w:val="0"/>
        <w:autoSpaceDN w:val="0"/>
        <w:adjustRightInd w:val="0"/>
        <w:ind w:firstLine="900"/>
        <w:jc w:val="right"/>
        <w:rPr>
          <w:rFonts w:ascii="Arial" w:hAnsi="Arial" w:cs="Arial"/>
        </w:rPr>
      </w:pPr>
      <w:r w:rsidRPr="003D697C">
        <w:rPr>
          <w:rFonts w:ascii="Arial" w:hAnsi="Arial" w:cs="Arial"/>
        </w:rPr>
        <w:t>Таблица 5</w:t>
      </w:r>
    </w:p>
    <w:p w:rsidR="00872E41" w:rsidRPr="003D697C" w:rsidRDefault="00872E41" w:rsidP="00872E41">
      <w:pPr>
        <w:tabs>
          <w:tab w:val="left" w:pos="9356"/>
        </w:tabs>
        <w:jc w:val="right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                                                                                                           тыс. руб.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309"/>
        <w:gridCol w:w="1288"/>
        <w:gridCol w:w="1000"/>
        <w:gridCol w:w="1000"/>
        <w:gridCol w:w="999"/>
        <w:gridCol w:w="1000"/>
        <w:gridCol w:w="1000"/>
      </w:tblGrid>
      <w:tr w:rsidR="00872E41" w:rsidRPr="003D697C" w:rsidTr="00A77BF9">
        <w:trPr>
          <w:cantSplit/>
          <w:trHeight w:val="315"/>
          <w:jc w:val="center"/>
        </w:trPr>
        <w:tc>
          <w:tcPr>
            <w:tcW w:w="540" w:type="dxa"/>
            <w:shd w:val="clear" w:color="auto" w:fill="auto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 xml:space="preserve">№ </w:t>
            </w:r>
            <w:proofErr w:type="spellStart"/>
            <w:r w:rsidRPr="003D697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309" w:type="dxa"/>
            <w:shd w:val="clear" w:color="auto" w:fill="auto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Наименование задачи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72E41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</w:p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000" w:type="dxa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3D697C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1000" w:type="dxa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24</w:t>
            </w:r>
            <w:r w:rsidRPr="003D697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25</w:t>
            </w:r>
            <w:r w:rsidRPr="003D697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000" w:type="dxa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26</w:t>
            </w:r>
            <w:r w:rsidRPr="003D697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000" w:type="dxa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27</w:t>
            </w:r>
            <w:r w:rsidRPr="003D697C">
              <w:rPr>
                <w:rFonts w:ascii="Arial" w:hAnsi="Arial" w:cs="Arial"/>
              </w:rPr>
              <w:t xml:space="preserve"> год</w:t>
            </w:r>
          </w:p>
        </w:tc>
      </w:tr>
      <w:tr w:rsidR="00872E41" w:rsidRPr="003D697C" w:rsidTr="00A77BF9">
        <w:trPr>
          <w:cantSplit/>
          <w:trHeight w:val="574"/>
          <w:jc w:val="center"/>
        </w:trPr>
        <w:tc>
          <w:tcPr>
            <w:tcW w:w="540" w:type="dxa"/>
            <w:shd w:val="clear" w:color="auto" w:fill="auto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1</w:t>
            </w:r>
          </w:p>
        </w:tc>
        <w:tc>
          <w:tcPr>
            <w:tcW w:w="3309" w:type="dxa"/>
            <w:shd w:val="clear" w:color="auto" w:fill="auto"/>
          </w:tcPr>
          <w:p w:rsidR="00872E41" w:rsidRPr="003D697C" w:rsidRDefault="00872E41" w:rsidP="00A77BF9">
            <w:pPr>
              <w:rPr>
                <w:rFonts w:ascii="Arial" w:hAnsi="Arial" w:cs="Arial"/>
                <w:sz w:val="22"/>
                <w:szCs w:val="22"/>
              </w:rPr>
            </w:pPr>
            <w:r w:rsidRPr="003D697C">
              <w:rPr>
                <w:rFonts w:ascii="Arial" w:hAnsi="Arial" w:cs="Arial"/>
                <w:sz w:val="22"/>
                <w:szCs w:val="22"/>
              </w:rPr>
              <w:t>Задача 1 «</w:t>
            </w:r>
            <w:r w:rsidRPr="003D697C">
              <w:rPr>
                <w:rFonts w:ascii="Arial" w:hAnsi="Arial" w:cs="Arial"/>
                <w:bCs/>
                <w:sz w:val="22"/>
                <w:szCs w:val="22"/>
              </w:rPr>
              <w:t>Реализация мероприятий, способствующих занятости граждан, испытывающих трудности в поиске работы</w:t>
            </w:r>
            <w:r w:rsidRPr="003D697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143</w:t>
            </w:r>
            <w:r w:rsidRPr="003D697C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734</w:t>
            </w:r>
          </w:p>
        </w:tc>
        <w:tc>
          <w:tcPr>
            <w:tcW w:w="1000" w:type="dxa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349,369</w:t>
            </w:r>
          </w:p>
        </w:tc>
        <w:tc>
          <w:tcPr>
            <w:tcW w:w="1000" w:type="dxa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848,7</w:t>
            </w:r>
          </w:p>
        </w:tc>
        <w:tc>
          <w:tcPr>
            <w:tcW w:w="1000" w:type="dxa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848,7</w:t>
            </w:r>
          </w:p>
        </w:tc>
        <w:tc>
          <w:tcPr>
            <w:tcW w:w="1000" w:type="dxa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115,0</w:t>
            </w:r>
          </w:p>
        </w:tc>
      </w:tr>
      <w:tr w:rsidR="00872E41" w:rsidRPr="003D697C" w:rsidTr="00A77BF9">
        <w:trPr>
          <w:trHeight w:val="510"/>
          <w:jc w:val="center"/>
        </w:trPr>
        <w:tc>
          <w:tcPr>
            <w:tcW w:w="540" w:type="dxa"/>
            <w:shd w:val="clear" w:color="auto" w:fill="auto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2</w:t>
            </w:r>
          </w:p>
        </w:tc>
        <w:tc>
          <w:tcPr>
            <w:tcW w:w="3309" w:type="dxa"/>
            <w:shd w:val="clear" w:color="auto" w:fill="auto"/>
          </w:tcPr>
          <w:p w:rsidR="00872E41" w:rsidRPr="003D697C" w:rsidRDefault="00872E41" w:rsidP="00A77BF9">
            <w:pPr>
              <w:rPr>
                <w:rFonts w:ascii="Arial" w:hAnsi="Arial" w:cs="Arial"/>
                <w:sz w:val="22"/>
                <w:szCs w:val="22"/>
              </w:rPr>
            </w:pPr>
            <w:r w:rsidRPr="003D697C">
              <w:rPr>
                <w:rFonts w:ascii="Arial" w:hAnsi="Arial" w:cs="Arial"/>
                <w:sz w:val="22"/>
                <w:szCs w:val="22"/>
              </w:rPr>
              <w:t>Задача 2 «</w:t>
            </w:r>
            <w:r w:rsidRPr="003D697C">
              <w:rPr>
                <w:rFonts w:ascii="Arial" w:hAnsi="Arial" w:cs="Arial"/>
                <w:bCs/>
                <w:sz w:val="22"/>
                <w:szCs w:val="22"/>
              </w:rPr>
              <w:t>Профилактика безнадзорности и правонарушений среди подростков, повышение их трудовой мотивации</w:t>
            </w:r>
            <w:r w:rsidRPr="003D697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  <w:bCs/>
              </w:rPr>
            </w:pPr>
            <w:r w:rsidRPr="003D697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00" w:type="dxa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  <w:bCs/>
              </w:rPr>
            </w:pPr>
            <w:r w:rsidRPr="003D697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00" w:type="dxa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  <w:bCs/>
              </w:rPr>
            </w:pPr>
            <w:r w:rsidRPr="003D697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  <w:bCs/>
              </w:rPr>
            </w:pPr>
            <w:r w:rsidRPr="003D697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00" w:type="dxa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  <w:bCs/>
              </w:rPr>
            </w:pPr>
            <w:r w:rsidRPr="003D697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00" w:type="dxa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  <w:bCs/>
              </w:rPr>
            </w:pPr>
            <w:r w:rsidRPr="003D697C">
              <w:rPr>
                <w:rFonts w:ascii="Arial" w:hAnsi="Arial" w:cs="Arial"/>
                <w:bCs/>
              </w:rPr>
              <w:t>0</w:t>
            </w:r>
          </w:p>
        </w:tc>
      </w:tr>
      <w:tr w:rsidR="00872E41" w:rsidRPr="003D697C" w:rsidTr="00A77BF9">
        <w:trPr>
          <w:trHeight w:val="386"/>
          <w:jc w:val="center"/>
        </w:trPr>
        <w:tc>
          <w:tcPr>
            <w:tcW w:w="3849" w:type="dxa"/>
            <w:gridSpan w:val="2"/>
            <w:shd w:val="clear" w:color="auto" w:fill="auto"/>
            <w:vAlign w:val="center"/>
          </w:tcPr>
          <w:p w:rsidR="00872E41" w:rsidRPr="003D697C" w:rsidRDefault="00872E41" w:rsidP="00A77BF9">
            <w:pPr>
              <w:jc w:val="both"/>
              <w:rPr>
                <w:rFonts w:ascii="Arial" w:hAnsi="Arial" w:cs="Arial"/>
              </w:rPr>
            </w:pPr>
            <w:r w:rsidRPr="003D697C">
              <w:rPr>
                <w:rFonts w:ascii="Arial" w:hAnsi="Arial" w:cs="Arial"/>
              </w:rPr>
              <w:t>Всего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143,734</w:t>
            </w:r>
          </w:p>
        </w:tc>
        <w:tc>
          <w:tcPr>
            <w:tcW w:w="1000" w:type="dxa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349,369</w:t>
            </w:r>
          </w:p>
        </w:tc>
        <w:tc>
          <w:tcPr>
            <w:tcW w:w="1000" w:type="dxa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848,7</w:t>
            </w:r>
          </w:p>
        </w:tc>
        <w:tc>
          <w:tcPr>
            <w:tcW w:w="1000" w:type="dxa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848,7</w:t>
            </w:r>
          </w:p>
        </w:tc>
        <w:tc>
          <w:tcPr>
            <w:tcW w:w="1000" w:type="dxa"/>
            <w:vAlign w:val="center"/>
          </w:tcPr>
          <w:p w:rsidR="00872E41" w:rsidRPr="003D697C" w:rsidRDefault="00872E41" w:rsidP="00A77BF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115,0</w:t>
            </w:r>
          </w:p>
        </w:tc>
      </w:tr>
    </w:tbl>
    <w:p w:rsidR="00872E41" w:rsidRPr="003D697C" w:rsidRDefault="00872E41" w:rsidP="00872E4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72E41" w:rsidRPr="003D697C" w:rsidRDefault="00872E41" w:rsidP="00872E4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72E41" w:rsidRPr="003D697C" w:rsidRDefault="00872E41" w:rsidP="00872E41">
      <w:pPr>
        <w:jc w:val="center"/>
        <w:rPr>
          <w:rFonts w:ascii="Arial" w:hAnsi="Arial" w:cs="Arial"/>
          <w:b/>
        </w:rPr>
      </w:pPr>
      <w:r w:rsidRPr="003D697C">
        <w:rPr>
          <w:rFonts w:ascii="Arial" w:hAnsi="Arial" w:cs="Arial"/>
          <w:b/>
        </w:rPr>
        <w:t xml:space="preserve">Раздел </w:t>
      </w:r>
      <w:r w:rsidRPr="003D697C">
        <w:rPr>
          <w:rFonts w:ascii="Arial" w:hAnsi="Arial" w:cs="Arial"/>
          <w:b/>
          <w:lang w:val="en-US"/>
        </w:rPr>
        <w:t>V</w:t>
      </w:r>
    </w:p>
    <w:p w:rsidR="00872E41" w:rsidRPr="003D697C" w:rsidRDefault="00872E41" w:rsidP="00872E41">
      <w:pPr>
        <w:jc w:val="center"/>
        <w:rPr>
          <w:rFonts w:ascii="Arial" w:hAnsi="Arial" w:cs="Arial"/>
          <w:b/>
        </w:rPr>
      </w:pPr>
      <w:r w:rsidRPr="003D697C">
        <w:rPr>
          <w:rFonts w:ascii="Arial" w:hAnsi="Arial" w:cs="Arial"/>
          <w:b/>
        </w:rPr>
        <w:t xml:space="preserve">Механизм управления и </w:t>
      </w:r>
    </w:p>
    <w:p w:rsidR="00872E41" w:rsidRPr="003D697C" w:rsidRDefault="00872E41" w:rsidP="00872E41">
      <w:pPr>
        <w:jc w:val="center"/>
        <w:rPr>
          <w:rFonts w:ascii="Arial" w:hAnsi="Arial" w:cs="Arial"/>
          <w:b/>
        </w:rPr>
      </w:pPr>
      <w:r w:rsidRPr="003D697C">
        <w:rPr>
          <w:rFonts w:ascii="Arial" w:hAnsi="Arial" w:cs="Arial"/>
          <w:b/>
        </w:rPr>
        <w:t xml:space="preserve">мониторинга реализации Программы </w:t>
      </w:r>
    </w:p>
    <w:p w:rsidR="00872E41" w:rsidRPr="003D697C" w:rsidRDefault="00872E41" w:rsidP="00872E41">
      <w:pPr>
        <w:ind w:firstLine="567"/>
        <w:jc w:val="both"/>
        <w:rPr>
          <w:rFonts w:ascii="Arial" w:hAnsi="Arial" w:cs="Arial"/>
        </w:rPr>
      </w:pPr>
    </w:p>
    <w:p w:rsidR="00872E41" w:rsidRPr="003D697C" w:rsidRDefault="00872E41" w:rsidP="00872E41">
      <w:pPr>
        <w:ind w:firstLine="54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Организация управления реализацией Программы, а также </w:t>
      </w:r>
      <w:proofErr w:type="gramStart"/>
      <w:r w:rsidRPr="003D697C">
        <w:rPr>
          <w:rFonts w:ascii="Arial" w:hAnsi="Arial" w:cs="Arial"/>
        </w:rPr>
        <w:t>контроль за</w:t>
      </w:r>
      <w:proofErr w:type="gramEnd"/>
      <w:r w:rsidRPr="003D697C">
        <w:rPr>
          <w:rFonts w:ascii="Arial" w:hAnsi="Arial" w:cs="Arial"/>
        </w:rPr>
        <w:t xml:space="preserve"> ходом ее выполнения осуществляется Главным администратором Программы –  Администрацией </w:t>
      </w:r>
      <w:proofErr w:type="spellStart"/>
      <w:r w:rsidRPr="003D697C">
        <w:rPr>
          <w:rFonts w:ascii="Arial" w:hAnsi="Arial" w:cs="Arial"/>
        </w:rPr>
        <w:t>Спировского</w:t>
      </w:r>
      <w:proofErr w:type="spellEnd"/>
      <w:r w:rsidRPr="003D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округа</w:t>
      </w:r>
      <w:r w:rsidRPr="003D697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Администраторы Программы – ф</w:t>
      </w:r>
      <w:r w:rsidRPr="003D697C">
        <w:rPr>
          <w:rFonts w:ascii="Arial" w:hAnsi="Arial" w:cs="Arial"/>
        </w:rPr>
        <w:t>инансов</w:t>
      </w:r>
      <w:r>
        <w:rPr>
          <w:rFonts w:ascii="Arial" w:hAnsi="Arial" w:cs="Arial"/>
        </w:rPr>
        <w:t>ое</w:t>
      </w:r>
      <w:r w:rsidRPr="003D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управление</w:t>
      </w:r>
      <w:r w:rsidRPr="003D697C">
        <w:rPr>
          <w:rFonts w:ascii="Arial" w:hAnsi="Arial" w:cs="Arial"/>
        </w:rPr>
        <w:t xml:space="preserve"> администрации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муниципального округа</w:t>
      </w:r>
      <w:r w:rsidRPr="003D697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управление образования Администрации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муниципального округа,</w:t>
      </w:r>
      <w:r w:rsidRPr="003D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управление </w:t>
      </w:r>
      <w:r w:rsidRPr="003D697C">
        <w:rPr>
          <w:rFonts w:ascii="Arial" w:hAnsi="Arial" w:cs="Arial"/>
        </w:rPr>
        <w:t xml:space="preserve">по делам культуры, молодежи и спорту </w:t>
      </w:r>
      <w:r>
        <w:rPr>
          <w:rFonts w:ascii="Arial" w:hAnsi="Arial" w:cs="Arial"/>
        </w:rPr>
        <w:t>А</w:t>
      </w:r>
      <w:r w:rsidRPr="003D697C">
        <w:rPr>
          <w:rFonts w:ascii="Arial" w:hAnsi="Arial" w:cs="Arial"/>
        </w:rPr>
        <w:t xml:space="preserve">дминистрации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муниципального округа во взаимодействии с ЦЗН и </w:t>
      </w:r>
      <w:proofErr w:type="spellStart"/>
      <w:r>
        <w:rPr>
          <w:rFonts w:ascii="Arial" w:hAnsi="Arial" w:cs="Arial"/>
        </w:rPr>
        <w:t>КДНиЗП</w:t>
      </w:r>
      <w:proofErr w:type="spellEnd"/>
      <w:r w:rsidRPr="003D697C">
        <w:rPr>
          <w:rFonts w:ascii="Arial" w:hAnsi="Arial" w:cs="Arial"/>
        </w:rPr>
        <w:t>.</w:t>
      </w:r>
    </w:p>
    <w:p w:rsidR="00872E41" w:rsidRPr="003D697C" w:rsidRDefault="00872E41" w:rsidP="00872E41">
      <w:pPr>
        <w:ind w:firstLine="54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>Управление реализацией Программы предусматривает:</w:t>
      </w:r>
    </w:p>
    <w:p w:rsidR="00872E41" w:rsidRPr="003D697C" w:rsidRDefault="00872E41" w:rsidP="00872E41">
      <w:pPr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>а) соответствующее распределение работы по реализации муниципальной программы между ответственными исполнителями главного администратора муниципальной программы и (или) администратора (администраторов) муниципальной программы;</w:t>
      </w:r>
    </w:p>
    <w:p w:rsidR="00872E41" w:rsidRPr="003D697C" w:rsidRDefault="00872E41" w:rsidP="00872E41">
      <w:pPr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б) оперативное принятие решений, обеспечение </w:t>
      </w:r>
      <w:proofErr w:type="gramStart"/>
      <w:r w:rsidRPr="003D697C">
        <w:rPr>
          <w:rFonts w:ascii="Arial" w:hAnsi="Arial" w:cs="Arial"/>
        </w:rPr>
        <w:t>согласованности взаимодействия исполнителей главного администратора муниципальной программы</w:t>
      </w:r>
      <w:proofErr w:type="gramEnd"/>
      <w:r w:rsidRPr="003D697C">
        <w:rPr>
          <w:rFonts w:ascii="Arial" w:hAnsi="Arial" w:cs="Arial"/>
        </w:rPr>
        <w:t xml:space="preserve"> и (или) </w:t>
      </w:r>
      <w:r w:rsidRPr="003D697C">
        <w:rPr>
          <w:rFonts w:ascii="Arial" w:hAnsi="Arial" w:cs="Arial"/>
        </w:rPr>
        <w:lastRenderedPageBreak/>
        <w:t>администратора (администраторов) муниципальной программы при реализации муниципальной программы;</w:t>
      </w:r>
    </w:p>
    <w:p w:rsidR="00872E41" w:rsidRPr="003D697C" w:rsidRDefault="00872E41" w:rsidP="00872E41">
      <w:pPr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>в) учет, контроль и анализ реализации муниципальной программы.</w:t>
      </w:r>
    </w:p>
    <w:p w:rsidR="00872E41" w:rsidRPr="003D697C" w:rsidRDefault="00872E41" w:rsidP="00872E41">
      <w:pPr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         В реализации Программы принимают участие центр занятости, Центр занятости взаимодействуют с работодателями при реализации мероприятий Программы. </w:t>
      </w:r>
    </w:p>
    <w:p w:rsidR="00872E41" w:rsidRPr="003D697C" w:rsidRDefault="00872E41" w:rsidP="00872E41">
      <w:pPr>
        <w:ind w:firstLine="54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 Администрация </w:t>
      </w:r>
      <w:proofErr w:type="spellStart"/>
      <w:r w:rsidRPr="003D697C">
        <w:rPr>
          <w:rFonts w:ascii="Arial" w:hAnsi="Arial" w:cs="Arial"/>
        </w:rPr>
        <w:t>Спировского</w:t>
      </w:r>
      <w:proofErr w:type="spellEnd"/>
      <w:r w:rsidRPr="003D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округа </w:t>
      </w:r>
      <w:r w:rsidRPr="003D697C">
        <w:rPr>
          <w:rFonts w:ascii="Arial" w:hAnsi="Arial" w:cs="Arial"/>
        </w:rPr>
        <w:t xml:space="preserve">обеспечивает реализацию Программы, координацию деятельности </w:t>
      </w:r>
      <w:r>
        <w:rPr>
          <w:rFonts w:ascii="Arial" w:hAnsi="Arial" w:cs="Arial"/>
        </w:rPr>
        <w:t>ЦЗН</w:t>
      </w:r>
      <w:r w:rsidRPr="003D697C">
        <w:rPr>
          <w:rFonts w:ascii="Arial" w:hAnsi="Arial" w:cs="Arial"/>
        </w:rPr>
        <w:t xml:space="preserve"> и других исполнителей Программы. </w:t>
      </w:r>
    </w:p>
    <w:p w:rsidR="00872E41" w:rsidRPr="003D697C" w:rsidRDefault="00872E41" w:rsidP="00872E41">
      <w:pPr>
        <w:pStyle w:val="a6"/>
        <w:ind w:firstLine="540"/>
        <w:rPr>
          <w:rFonts w:ascii="Arial" w:hAnsi="Arial" w:cs="Arial"/>
          <w:sz w:val="24"/>
          <w:szCs w:val="24"/>
        </w:rPr>
      </w:pPr>
      <w:r w:rsidRPr="003D69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697C">
        <w:rPr>
          <w:rFonts w:ascii="Arial" w:hAnsi="Arial" w:cs="Arial"/>
          <w:sz w:val="24"/>
          <w:szCs w:val="24"/>
        </w:rPr>
        <w:t>Контроль за</w:t>
      </w:r>
      <w:proofErr w:type="gramEnd"/>
      <w:r w:rsidRPr="003D697C">
        <w:rPr>
          <w:rFonts w:ascii="Arial" w:hAnsi="Arial" w:cs="Arial"/>
          <w:sz w:val="24"/>
          <w:szCs w:val="24"/>
        </w:rPr>
        <w:t xml:space="preserve"> реализацией Программы осуществляется в соответствии с законодательством.</w:t>
      </w:r>
    </w:p>
    <w:p w:rsidR="00872E41" w:rsidRPr="003D697C" w:rsidRDefault="00872E41" w:rsidP="00872E41">
      <w:pPr>
        <w:pStyle w:val="a6"/>
        <w:ind w:firstLine="540"/>
        <w:rPr>
          <w:rFonts w:ascii="Arial" w:hAnsi="Arial" w:cs="Arial"/>
          <w:sz w:val="24"/>
          <w:szCs w:val="24"/>
        </w:rPr>
      </w:pPr>
      <w:r w:rsidRPr="003D697C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Pr="003D697C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3D69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округа</w:t>
      </w:r>
      <w:r w:rsidRPr="003D697C">
        <w:rPr>
          <w:rFonts w:ascii="Arial" w:hAnsi="Arial" w:cs="Arial"/>
          <w:sz w:val="24"/>
          <w:szCs w:val="24"/>
        </w:rPr>
        <w:t xml:space="preserve"> осуществляет мониторинг реализации муниципальной программы в течение всего периода ее реализации.</w:t>
      </w:r>
    </w:p>
    <w:p w:rsidR="00872E41" w:rsidRDefault="00872E41" w:rsidP="00872E41">
      <w:pPr>
        <w:pStyle w:val="a6"/>
        <w:ind w:firstLine="540"/>
        <w:rPr>
          <w:rFonts w:ascii="Arial" w:hAnsi="Arial" w:cs="Arial"/>
          <w:sz w:val="24"/>
          <w:szCs w:val="24"/>
        </w:rPr>
      </w:pPr>
      <w:r w:rsidRPr="003D69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697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3D697C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3D69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округа</w:t>
      </w:r>
      <w:r w:rsidRPr="003D697C">
        <w:rPr>
          <w:rFonts w:ascii="Arial" w:hAnsi="Arial" w:cs="Arial"/>
          <w:sz w:val="24"/>
          <w:szCs w:val="24"/>
        </w:rPr>
        <w:t xml:space="preserve"> ежегодно формирует отчет о реализации Программы за отчетный финансовый год и представляет в срок не позднее             1 марта финансового года, следующего за отчетным годом, на экспертизу в финансовый </w:t>
      </w:r>
      <w:r>
        <w:rPr>
          <w:rFonts w:ascii="Arial" w:hAnsi="Arial" w:cs="Arial"/>
          <w:sz w:val="24"/>
          <w:szCs w:val="24"/>
        </w:rPr>
        <w:t xml:space="preserve">управление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Спировского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округа</w:t>
      </w:r>
      <w:r w:rsidRPr="003D697C">
        <w:rPr>
          <w:rFonts w:ascii="Arial" w:hAnsi="Arial" w:cs="Arial"/>
          <w:sz w:val="24"/>
          <w:szCs w:val="24"/>
        </w:rPr>
        <w:t xml:space="preserve"> и в отдел экономики, инве</w:t>
      </w:r>
      <w:r>
        <w:rPr>
          <w:rFonts w:ascii="Arial" w:hAnsi="Arial" w:cs="Arial"/>
          <w:sz w:val="24"/>
          <w:szCs w:val="24"/>
        </w:rPr>
        <w:t>стиций и муниципального заказа А</w:t>
      </w:r>
      <w:r w:rsidRPr="003D697C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Pr="003D697C">
        <w:rPr>
          <w:rFonts w:ascii="Arial" w:hAnsi="Arial" w:cs="Arial"/>
          <w:sz w:val="24"/>
          <w:szCs w:val="24"/>
        </w:rPr>
        <w:t>Спировского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округа</w:t>
      </w:r>
      <w:r w:rsidRPr="003D697C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872E41" w:rsidRPr="003D697C" w:rsidRDefault="00872E41" w:rsidP="00872E41">
      <w:pPr>
        <w:pStyle w:val="a6"/>
        <w:ind w:firstLine="540"/>
        <w:rPr>
          <w:sz w:val="24"/>
          <w:szCs w:val="24"/>
        </w:rPr>
      </w:pPr>
    </w:p>
    <w:p w:rsidR="00872E41" w:rsidRPr="003D697C" w:rsidRDefault="00872E41" w:rsidP="00872E41">
      <w:pPr>
        <w:jc w:val="center"/>
        <w:rPr>
          <w:rStyle w:val="af3"/>
          <w:rFonts w:ascii="Arial" w:hAnsi="Arial" w:cs="Arial"/>
          <w:sz w:val="22"/>
          <w:szCs w:val="22"/>
          <w:shd w:val="clear" w:color="auto" w:fill="FFFFFF"/>
        </w:rPr>
      </w:pPr>
      <w:r w:rsidRPr="003D697C">
        <w:rPr>
          <w:rFonts w:ascii="Arial" w:hAnsi="Arial" w:cs="Arial"/>
          <w:b/>
        </w:rPr>
        <w:t xml:space="preserve"> Участие в ф</w:t>
      </w:r>
      <w:r w:rsidRPr="003D697C">
        <w:rPr>
          <w:rStyle w:val="af3"/>
          <w:rFonts w:ascii="Arial" w:hAnsi="Arial" w:cs="Arial"/>
          <w:sz w:val="22"/>
          <w:szCs w:val="22"/>
          <w:shd w:val="clear" w:color="auto" w:fill="FFFFFF"/>
        </w:rPr>
        <w:t>ормировании и утверждении сводного годового доклада о ходе реализации и об оценке эффективности муниципальных программ</w:t>
      </w:r>
    </w:p>
    <w:p w:rsidR="00872E41" w:rsidRPr="003D697C" w:rsidRDefault="00872E41" w:rsidP="00872E41">
      <w:pPr>
        <w:jc w:val="center"/>
        <w:rPr>
          <w:rStyle w:val="af3"/>
          <w:rFonts w:ascii="Arial" w:hAnsi="Arial" w:cs="Arial"/>
          <w:sz w:val="22"/>
          <w:szCs w:val="22"/>
          <w:shd w:val="clear" w:color="auto" w:fill="FFFFFF"/>
        </w:rPr>
      </w:pPr>
    </w:p>
    <w:p w:rsidR="00872E41" w:rsidRPr="003D697C" w:rsidRDefault="00872E41" w:rsidP="00872E4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D697C">
        <w:rPr>
          <w:sz w:val="24"/>
          <w:szCs w:val="24"/>
        </w:rPr>
        <w:t>В срок до 1 апреля года, следующего за отчетным годом, главный администратор муниципальной программы</w:t>
      </w:r>
      <w:r w:rsidRPr="003D697C">
        <w:rPr>
          <w:bCs/>
          <w:i/>
          <w:sz w:val="24"/>
          <w:szCs w:val="24"/>
        </w:rPr>
        <w:t xml:space="preserve"> </w:t>
      </w:r>
      <w:r w:rsidRPr="003D697C">
        <w:rPr>
          <w:sz w:val="24"/>
          <w:szCs w:val="24"/>
        </w:rPr>
        <w:t xml:space="preserve">составляет и представляет на рассмотрение бюджетной комиссии </w:t>
      </w:r>
      <w:proofErr w:type="spellStart"/>
      <w:r w:rsidRPr="003D697C">
        <w:rPr>
          <w:sz w:val="24"/>
          <w:szCs w:val="24"/>
        </w:rPr>
        <w:t>Спировского</w:t>
      </w:r>
      <w:proofErr w:type="spellEnd"/>
      <w:r>
        <w:rPr>
          <w:sz w:val="24"/>
          <w:szCs w:val="24"/>
        </w:rPr>
        <w:t xml:space="preserve"> муниципального округа</w:t>
      </w:r>
      <w:r w:rsidRPr="003D697C">
        <w:rPr>
          <w:sz w:val="24"/>
          <w:szCs w:val="24"/>
        </w:rPr>
        <w:t xml:space="preserve"> Тверской области отчет</w:t>
      </w:r>
      <w:r w:rsidRPr="003D697C">
        <w:rPr>
          <w:rStyle w:val="af3"/>
          <w:rFonts w:eastAsia="Calibri"/>
          <w:b w:val="0"/>
          <w:sz w:val="24"/>
          <w:szCs w:val="24"/>
          <w:shd w:val="clear" w:color="auto" w:fill="FFFFFF"/>
        </w:rPr>
        <w:t xml:space="preserve"> о ходе реализации и об оценке эффективности муниципальной программы</w:t>
      </w:r>
      <w:r w:rsidRPr="003D697C">
        <w:rPr>
          <w:sz w:val="24"/>
          <w:szCs w:val="24"/>
        </w:rPr>
        <w:t>.</w:t>
      </w:r>
    </w:p>
    <w:p w:rsidR="00872E41" w:rsidRPr="003D697C" w:rsidRDefault="00872E41" w:rsidP="00872E41">
      <w:pPr>
        <w:ind w:firstLine="567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Бюджетная комиссия </w:t>
      </w:r>
      <w:proofErr w:type="spellStart"/>
      <w:r w:rsidRPr="003D697C">
        <w:rPr>
          <w:rFonts w:ascii="Arial" w:hAnsi="Arial" w:cs="Arial"/>
        </w:rPr>
        <w:t>Спировского</w:t>
      </w:r>
      <w:proofErr w:type="spellEnd"/>
      <w:r w:rsidRPr="003D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округа</w:t>
      </w:r>
      <w:r w:rsidRPr="003D697C">
        <w:rPr>
          <w:rFonts w:ascii="Arial" w:hAnsi="Arial" w:cs="Arial"/>
        </w:rPr>
        <w:t xml:space="preserve"> Тверской области рассматривает отчет</w:t>
      </w:r>
      <w:r w:rsidRPr="003D697C">
        <w:rPr>
          <w:rStyle w:val="af3"/>
          <w:rFonts w:ascii="Arial" w:hAnsi="Arial" w:cs="Arial"/>
          <w:b w:val="0"/>
          <w:shd w:val="clear" w:color="auto" w:fill="FFFFFF"/>
        </w:rPr>
        <w:t xml:space="preserve"> о ходе реализации и об оценке эффективности муниципальной программы</w:t>
      </w:r>
      <w:r w:rsidRPr="003D697C">
        <w:rPr>
          <w:rFonts w:ascii="Arial" w:hAnsi="Arial" w:cs="Arial"/>
        </w:rPr>
        <w:t xml:space="preserve"> и принимает одно из следующих решений: </w:t>
      </w:r>
    </w:p>
    <w:p w:rsidR="00872E41" w:rsidRPr="003D697C" w:rsidRDefault="00872E41" w:rsidP="00872E41">
      <w:pPr>
        <w:ind w:firstLine="567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>а) выделить на очередной финансовый год и плановый период, бюджетные ассигнования на реализацию муниципальной программы в случае, если реализация муниципальной программы признана эффективной и срок ее ре</w:t>
      </w:r>
      <w:r w:rsidRPr="003D697C">
        <w:rPr>
          <w:rFonts w:ascii="Arial" w:hAnsi="Arial" w:cs="Arial"/>
        </w:rPr>
        <w:t>а</w:t>
      </w:r>
      <w:r w:rsidRPr="003D697C">
        <w:rPr>
          <w:rFonts w:ascii="Arial" w:hAnsi="Arial" w:cs="Arial"/>
        </w:rPr>
        <w:t>лизации не заканчивается в текущем финансовом году;</w:t>
      </w:r>
    </w:p>
    <w:p w:rsidR="00872E41" w:rsidRPr="003D697C" w:rsidRDefault="00872E41" w:rsidP="00872E41">
      <w:pPr>
        <w:ind w:firstLine="567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>б) внести изменения в муниципальную программу в случае, если ее реализация признана неэффективной и срок ее ре</w:t>
      </w:r>
      <w:r w:rsidRPr="003D697C">
        <w:rPr>
          <w:rFonts w:ascii="Arial" w:hAnsi="Arial" w:cs="Arial"/>
        </w:rPr>
        <w:t>а</w:t>
      </w:r>
      <w:r w:rsidRPr="003D697C">
        <w:rPr>
          <w:rFonts w:ascii="Arial" w:hAnsi="Arial" w:cs="Arial"/>
        </w:rPr>
        <w:t>лизации не заканчивается в текущем финансовом году;</w:t>
      </w:r>
    </w:p>
    <w:p w:rsidR="00872E41" w:rsidRPr="003D697C" w:rsidRDefault="00872E41" w:rsidP="00872E41">
      <w:pPr>
        <w:ind w:firstLine="567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>в) разработать новую муниципальную программу в случае, если реализация программы признана эффективной и срок ее ре</w:t>
      </w:r>
      <w:r w:rsidRPr="003D697C">
        <w:rPr>
          <w:rFonts w:ascii="Arial" w:hAnsi="Arial" w:cs="Arial"/>
        </w:rPr>
        <w:t>а</w:t>
      </w:r>
      <w:r w:rsidRPr="003D697C">
        <w:rPr>
          <w:rFonts w:ascii="Arial" w:hAnsi="Arial" w:cs="Arial"/>
        </w:rPr>
        <w:t>лизации заканчивается в текущем финансовом году;</w:t>
      </w:r>
    </w:p>
    <w:p w:rsidR="00872E41" w:rsidRPr="003D697C" w:rsidRDefault="00872E41" w:rsidP="00872E41">
      <w:pPr>
        <w:ind w:firstLine="567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>г) досрочно завершить в текущем финансовом году реализацию муниципальной программы в случае, если ее реализация признана неэффективной и срок ее ре</w:t>
      </w:r>
      <w:r w:rsidRPr="003D697C">
        <w:rPr>
          <w:rFonts w:ascii="Arial" w:hAnsi="Arial" w:cs="Arial"/>
        </w:rPr>
        <w:t>а</w:t>
      </w:r>
      <w:r w:rsidRPr="003D697C">
        <w:rPr>
          <w:rFonts w:ascii="Arial" w:hAnsi="Arial" w:cs="Arial"/>
        </w:rPr>
        <w:t>лизации не заканчивается в текущем финансовом году.</w:t>
      </w:r>
    </w:p>
    <w:p w:rsidR="00872E41" w:rsidRPr="003D697C" w:rsidRDefault="00872E41" w:rsidP="00872E41">
      <w:pPr>
        <w:ind w:firstLine="567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>Досрочное завершение муниципальной программы обязательно в случ</w:t>
      </w:r>
      <w:r w:rsidRPr="003D697C">
        <w:rPr>
          <w:rFonts w:ascii="Arial" w:hAnsi="Arial" w:cs="Arial"/>
        </w:rPr>
        <w:t>а</w:t>
      </w:r>
      <w:r w:rsidRPr="003D697C">
        <w:rPr>
          <w:rFonts w:ascii="Arial" w:hAnsi="Arial" w:cs="Arial"/>
        </w:rPr>
        <w:t>ях:</w:t>
      </w:r>
    </w:p>
    <w:p w:rsidR="00872E41" w:rsidRPr="003D697C" w:rsidRDefault="00872E41" w:rsidP="00872E41">
      <w:pPr>
        <w:ind w:firstLine="567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>а) ликвидации главного администратора муниципальной программы и невозможности возложения его обязанностей на другого администратора муниципальной программы;</w:t>
      </w:r>
    </w:p>
    <w:p w:rsidR="00872E41" w:rsidRPr="003D697C" w:rsidRDefault="00872E41" w:rsidP="00872E41">
      <w:pPr>
        <w:ind w:firstLine="567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>б) установления в ходе мониторинга невозможности достижения целей муниципальной программы, за счет предусмотренных в ней объемов финансирования по причинам внутреннего характера либо по причинам внешнего характ</w:t>
      </w:r>
      <w:r w:rsidRPr="003D697C">
        <w:rPr>
          <w:rFonts w:ascii="Arial" w:hAnsi="Arial" w:cs="Arial"/>
        </w:rPr>
        <w:t>е</w:t>
      </w:r>
      <w:r w:rsidRPr="003D697C">
        <w:rPr>
          <w:rFonts w:ascii="Arial" w:hAnsi="Arial" w:cs="Arial"/>
        </w:rPr>
        <w:t>ра.</w:t>
      </w:r>
    </w:p>
    <w:p w:rsidR="00872E41" w:rsidRDefault="00872E41" w:rsidP="00872E41">
      <w:pPr>
        <w:pStyle w:val="ConsPlusNormal"/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 w:rsidRPr="003D697C">
        <w:rPr>
          <w:sz w:val="24"/>
          <w:szCs w:val="24"/>
        </w:rPr>
        <w:lastRenderedPageBreak/>
        <w:t xml:space="preserve">Главный администратор муниципальной программы в случае досрочного ее завершения разрабатывает проект правового акта </w:t>
      </w:r>
      <w:r>
        <w:rPr>
          <w:sz w:val="24"/>
          <w:szCs w:val="24"/>
        </w:rPr>
        <w:t>А</w:t>
      </w:r>
      <w:r w:rsidRPr="003D697C">
        <w:rPr>
          <w:sz w:val="24"/>
          <w:szCs w:val="24"/>
        </w:rPr>
        <w:t xml:space="preserve">дминистрации </w:t>
      </w:r>
      <w:proofErr w:type="spellStart"/>
      <w:r w:rsidRPr="003D697C">
        <w:rPr>
          <w:sz w:val="24"/>
          <w:szCs w:val="24"/>
        </w:rPr>
        <w:t>Спировского</w:t>
      </w:r>
      <w:proofErr w:type="spellEnd"/>
      <w:r w:rsidRPr="003D697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</w:t>
      </w:r>
      <w:r w:rsidRPr="003D697C">
        <w:rPr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</w:t>
      </w:r>
      <w:r w:rsidRPr="003D697C">
        <w:rPr>
          <w:sz w:val="24"/>
          <w:szCs w:val="24"/>
        </w:rPr>
        <w:t>т</w:t>
      </w:r>
      <w:r w:rsidRPr="003D697C">
        <w:rPr>
          <w:sz w:val="24"/>
          <w:szCs w:val="24"/>
        </w:rPr>
        <w:t xml:space="preserve">рукции), и представляет его в установленном порядке на утверждение. </w:t>
      </w:r>
    </w:p>
    <w:p w:rsidR="00872E41" w:rsidRPr="003D697C" w:rsidRDefault="00872E41" w:rsidP="00872E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  <w:r w:rsidRPr="003D697C">
        <w:rPr>
          <w:rFonts w:ascii="Arial" w:hAnsi="Arial" w:cs="Arial"/>
          <w:b/>
        </w:rPr>
        <w:t>Внесение изменений в муниципальную программу</w:t>
      </w:r>
    </w:p>
    <w:p w:rsidR="00872E41" w:rsidRPr="003D697C" w:rsidRDefault="00872E41" w:rsidP="00872E41">
      <w:pPr>
        <w:jc w:val="center"/>
        <w:rPr>
          <w:rFonts w:ascii="Arial" w:hAnsi="Arial" w:cs="Arial"/>
          <w:b/>
        </w:rPr>
      </w:pPr>
    </w:p>
    <w:p w:rsidR="00872E41" w:rsidRPr="003D697C" w:rsidRDefault="00872E41" w:rsidP="00872E41">
      <w:pPr>
        <w:ind w:firstLine="567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Внесение изменений в муниципальную программу утверждается правовым актом </w:t>
      </w:r>
      <w:r>
        <w:rPr>
          <w:rFonts w:ascii="Arial" w:hAnsi="Arial" w:cs="Arial"/>
        </w:rPr>
        <w:t>А</w:t>
      </w:r>
      <w:r w:rsidRPr="003D697C">
        <w:rPr>
          <w:rFonts w:ascii="Arial" w:hAnsi="Arial" w:cs="Arial"/>
        </w:rPr>
        <w:t xml:space="preserve">дминистрации </w:t>
      </w:r>
      <w:proofErr w:type="spellStart"/>
      <w:r w:rsidRPr="003D697C">
        <w:rPr>
          <w:rFonts w:ascii="Arial" w:hAnsi="Arial" w:cs="Arial"/>
        </w:rPr>
        <w:t>Спировского</w:t>
      </w:r>
      <w:proofErr w:type="spellEnd"/>
      <w:r w:rsidRPr="003D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округа</w:t>
      </w:r>
      <w:r w:rsidRPr="003D697C">
        <w:rPr>
          <w:rFonts w:ascii="Arial" w:hAnsi="Arial" w:cs="Arial"/>
        </w:rPr>
        <w:t xml:space="preserve"> (далее - постановление о внесении изменений в муниципальную программу).  </w:t>
      </w:r>
    </w:p>
    <w:p w:rsidR="00872E41" w:rsidRPr="003D697C" w:rsidRDefault="00872E41" w:rsidP="00872E41">
      <w:pPr>
        <w:ind w:firstLine="567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>Внесение изменений в муниципальную программу в процессе ее реализации осуществляется в случаях:</w:t>
      </w:r>
    </w:p>
    <w:p w:rsidR="00872E41" w:rsidRPr="003D697C" w:rsidRDefault="00872E41" w:rsidP="00872E41">
      <w:pPr>
        <w:ind w:firstLine="567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а) снижения или увеличения ожидаемых поступлений доходов в бюджет </w:t>
      </w:r>
      <w:proofErr w:type="spellStart"/>
      <w:r w:rsidRPr="003D697C">
        <w:rPr>
          <w:rFonts w:ascii="Arial" w:hAnsi="Arial" w:cs="Arial"/>
        </w:rPr>
        <w:t>Спировского</w:t>
      </w:r>
      <w:proofErr w:type="spellEnd"/>
      <w:r w:rsidRPr="003D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округа</w:t>
      </w:r>
      <w:r w:rsidRPr="003D697C">
        <w:rPr>
          <w:rFonts w:ascii="Arial" w:hAnsi="Arial" w:cs="Arial"/>
        </w:rPr>
        <w:t xml:space="preserve"> Тве</w:t>
      </w:r>
      <w:r w:rsidRPr="003D697C">
        <w:rPr>
          <w:rFonts w:ascii="Arial" w:hAnsi="Arial" w:cs="Arial"/>
        </w:rPr>
        <w:t>р</w:t>
      </w:r>
      <w:r w:rsidRPr="003D697C">
        <w:rPr>
          <w:rFonts w:ascii="Arial" w:hAnsi="Arial" w:cs="Arial"/>
        </w:rPr>
        <w:t xml:space="preserve">ской области; </w:t>
      </w:r>
    </w:p>
    <w:p w:rsidR="00872E41" w:rsidRPr="003D697C" w:rsidRDefault="00872E41" w:rsidP="00872E41">
      <w:pPr>
        <w:ind w:firstLine="567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>б) необходимости включения дополнительных мероприятий (административных мероприятий) в подпрограмму, а также изменения бюджетных ассигнований на выполнение мероприятий подпрограмм;</w:t>
      </w:r>
    </w:p>
    <w:p w:rsidR="00872E41" w:rsidRPr="003D697C" w:rsidRDefault="00872E41" w:rsidP="00872E41">
      <w:pPr>
        <w:ind w:firstLine="567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>в)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872E41" w:rsidRPr="003D697C" w:rsidRDefault="00872E41" w:rsidP="00872E41">
      <w:pPr>
        <w:ind w:firstLine="567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>г) перераспределения бюджетных средств, сэкономленных в результате размещения заказов;</w:t>
      </w:r>
    </w:p>
    <w:p w:rsidR="00872E41" w:rsidRPr="003D697C" w:rsidRDefault="00872E41" w:rsidP="00872E41">
      <w:pPr>
        <w:ind w:firstLine="567"/>
        <w:jc w:val="both"/>
        <w:rPr>
          <w:rFonts w:ascii="Arial" w:hAnsi="Arial" w:cs="Arial"/>
        </w:rPr>
      </w:pPr>
      <w:proofErr w:type="spellStart"/>
      <w:r w:rsidRPr="003D697C">
        <w:rPr>
          <w:rFonts w:ascii="Arial" w:hAnsi="Arial" w:cs="Arial"/>
        </w:rPr>
        <w:t>д</w:t>
      </w:r>
      <w:proofErr w:type="spellEnd"/>
      <w:r w:rsidRPr="003D697C">
        <w:rPr>
          <w:rFonts w:ascii="Arial" w:hAnsi="Arial" w:cs="Arial"/>
        </w:rPr>
        <w:t xml:space="preserve">) обеспечения </w:t>
      </w:r>
      <w:proofErr w:type="spellStart"/>
      <w:r w:rsidRPr="003D697C">
        <w:rPr>
          <w:rFonts w:ascii="Arial" w:hAnsi="Arial" w:cs="Arial"/>
        </w:rPr>
        <w:t>софинансирования</w:t>
      </w:r>
      <w:proofErr w:type="spellEnd"/>
      <w:r w:rsidRPr="003D697C">
        <w:rPr>
          <w:rFonts w:ascii="Arial" w:hAnsi="Arial" w:cs="Arial"/>
        </w:rPr>
        <w:t xml:space="preserve"> расходов федерального бюджета и областного бюджета Тве</w:t>
      </w:r>
      <w:r w:rsidRPr="003D697C">
        <w:rPr>
          <w:rFonts w:ascii="Arial" w:hAnsi="Arial" w:cs="Arial"/>
        </w:rPr>
        <w:t>р</w:t>
      </w:r>
      <w:r w:rsidRPr="003D697C">
        <w:rPr>
          <w:rFonts w:ascii="Arial" w:hAnsi="Arial" w:cs="Arial"/>
        </w:rPr>
        <w:t>ской области на выполнение отдельных мероприятий подпрограмм;</w:t>
      </w:r>
    </w:p>
    <w:p w:rsidR="00872E41" w:rsidRPr="003D697C" w:rsidRDefault="00872E41" w:rsidP="00872E41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3D697C">
        <w:rPr>
          <w:rFonts w:ascii="Arial" w:hAnsi="Arial" w:cs="Arial"/>
          <w:b w:val="0"/>
          <w:sz w:val="24"/>
          <w:szCs w:val="24"/>
        </w:rPr>
        <w:t>е) уточнения объема бюджетных ассигнований, предоставляемых из федерального бюджета и (или) областного бюджета Тве</w:t>
      </w:r>
      <w:r w:rsidRPr="003D697C">
        <w:rPr>
          <w:rFonts w:ascii="Arial" w:hAnsi="Arial" w:cs="Arial"/>
          <w:b w:val="0"/>
          <w:sz w:val="24"/>
          <w:szCs w:val="24"/>
        </w:rPr>
        <w:t>р</w:t>
      </w:r>
      <w:r w:rsidRPr="003D697C">
        <w:rPr>
          <w:rFonts w:ascii="Arial" w:hAnsi="Arial" w:cs="Arial"/>
          <w:b w:val="0"/>
          <w:sz w:val="24"/>
          <w:szCs w:val="24"/>
        </w:rPr>
        <w:t xml:space="preserve">ской области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872E41" w:rsidRPr="003D697C" w:rsidRDefault="00872E41" w:rsidP="00872E41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3D697C">
        <w:rPr>
          <w:rFonts w:ascii="Arial" w:hAnsi="Arial" w:cs="Arial"/>
          <w:b w:val="0"/>
          <w:sz w:val="24"/>
          <w:szCs w:val="24"/>
        </w:rPr>
        <w:t>ж) иных изменений, не затрагивающих финансирование муниципальной программы.</w:t>
      </w:r>
    </w:p>
    <w:p w:rsidR="00872E41" w:rsidRPr="003D697C" w:rsidRDefault="00872E41" w:rsidP="00872E41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3D697C">
        <w:rPr>
          <w:rFonts w:ascii="Arial" w:hAnsi="Arial" w:cs="Arial"/>
          <w:b w:val="0"/>
          <w:sz w:val="24"/>
          <w:szCs w:val="24"/>
        </w:rPr>
        <w:t>з</w:t>
      </w:r>
      <w:proofErr w:type="spellEnd"/>
      <w:r w:rsidRPr="003D697C">
        <w:rPr>
          <w:rFonts w:ascii="Arial" w:hAnsi="Arial" w:cs="Arial"/>
          <w:b w:val="0"/>
          <w:sz w:val="24"/>
          <w:szCs w:val="24"/>
        </w:rPr>
        <w:t>) ежегодного уточнения объема финансирования в рамках муниципальной программы и значений соответствующих показателей при формировании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3D697C">
        <w:rPr>
          <w:rFonts w:ascii="Arial" w:hAnsi="Arial" w:cs="Arial"/>
          <w:b w:val="0"/>
          <w:sz w:val="24"/>
          <w:szCs w:val="24"/>
        </w:rPr>
        <w:t xml:space="preserve">бюджета </w:t>
      </w:r>
      <w:proofErr w:type="spellStart"/>
      <w:r>
        <w:rPr>
          <w:rFonts w:ascii="Arial" w:hAnsi="Arial" w:cs="Arial"/>
          <w:b w:val="0"/>
          <w:sz w:val="24"/>
          <w:szCs w:val="24"/>
        </w:rPr>
        <w:t>Спировского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муниципального округа</w:t>
      </w:r>
      <w:r w:rsidRPr="003D697C">
        <w:rPr>
          <w:rFonts w:ascii="Arial" w:hAnsi="Arial" w:cs="Arial"/>
          <w:b w:val="0"/>
          <w:sz w:val="24"/>
          <w:szCs w:val="24"/>
        </w:rPr>
        <w:t xml:space="preserve"> Тверской области на очередной финансовый год и плановый период.</w:t>
      </w:r>
    </w:p>
    <w:p w:rsidR="00872E41" w:rsidRPr="003D697C" w:rsidRDefault="00872E41" w:rsidP="00872E41">
      <w:pPr>
        <w:ind w:firstLine="567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Предложения о внесении изменений в муниципальную программу инициируются главным администратором муниципальной программы и оформляются для рассмотрения бюджетной комиссией </w:t>
      </w:r>
      <w:proofErr w:type="spellStart"/>
      <w:r w:rsidRPr="003D697C"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муниципального округа</w:t>
      </w:r>
      <w:r w:rsidRPr="003D697C">
        <w:rPr>
          <w:rFonts w:ascii="Arial" w:hAnsi="Arial" w:cs="Arial"/>
        </w:rPr>
        <w:t xml:space="preserve"> Тверской области</w:t>
      </w:r>
      <w:r w:rsidRPr="003D697C">
        <w:rPr>
          <w:rFonts w:ascii="Arial" w:hAnsi="Arial" w:cs="Arial"/>
          <w:i/>
        </w:rPr>
        <w:t xml:space="preserve"> </w:t>
      </w:r>
      <w:r w:rsidRPr="003D697C">
        <w:rPr>
          <w:rFonts w:ascii="Arial" w:hAnsi="Arial" w:cs="Arial"/>
        </w:rPr>
        <w:t xml:space="preserve">в виде пакета документов, утвержденного Порядком </w:t>
      </w:r>
      <w:r w:rsidRPr="003D697C">
        <w:rPr>
          <w:rFonts w:ascii="Arial" w:hAnsi="Arial" w:cs="Arial"/>
          <w:bCs/>
        </w:rPr>
        <w:t>принятия решений о разработке муниципальных программ, формирования, реализации</w:t>
      </w:r>
      <w:r>
        <w:rPr>
          <w:rFonts w:ascii="Arial" w:hAnsi="Arial" w:cs="Arial"/>
          <w:bCs/>
        </w:rPr>
        <w:t xml:space="preserve"> </w:t>
      </w:r>
      <w:r w:rsidRPr="003D697C">
        <w:rPr>
          <w:rFonts w:ascii="Arial" w:hAnsi="Arial" w:cs="Arial"/>
          <w:bCs/>
        </w:rPr>
        <w:t xml:space="preserve">и проведения оценки эффективности реализации муниципальных программ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муниципального округа</w:t>
      </w:r>
      <w:r w:rsidRPr="003D697C">
        <w:rPr>
          <w:rFonts w:ascii="Arial" w:hAnsi="Arial" w:cs="Arial"/>
        </w:rPr>
        <w:t xml:space="preserve"> Тверской области.</w:t>
      </w:r>
    </w:p>
    <w:p w:rsidR="00872E41" w:rsidRPr="003D697C" w:rsidRDefault="00872E41" w:rsidP="00872E41">
      <w:pPr>
        <w:ind w:firstLine="540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Главный администратор муниципальной программы осуществляет разработку проекта постановления о внесении изменений в муниципальную программу и представляет на рассмотрение </w:t>
      </w:r>
      <w:r>
        <w:rPr>
          <w:rFonts w:ascii="Arial" w:hAnsi="Arial" w:cs="Arial"/>
        </w:rPr>
        <w:t xml:space="preserve">Бюджетной комиссии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муниципального округа</w:t>
      </w:r>
      <w:r w:rsidRPr="003D697C">
        <w:rPr>
          <w:rFonts w:ascii="Arial" w:hAnsi="Arial" w:cs="Arial"/>
        </w:rPr>
        <w:t xml:space="preserve"> Тверской области с приложением пояснительной записки по установленной форме.</w:t>
      </w:r>
    </w:p>
    <w:p w:rsidR="00872E41" w:rsidRPr="003D697C" w:rsidRDefault="00872E41" w:rsidP="00872E41">
      <w:pPr>
        <w:ind w:firstLine="567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Бюджетная комиссия </w:t>
      </w:r>
      <w:proofErr w:type="spellStart"/>
      <w:r w:rsidRPr="003D697C">
        <w:rPr>
          <w:rFonts w:ascii="Arial" w:hAnsi="Arial" w:cs="Arial"/>
        </w:rPr>
        <w:t>Спировского</w:t>
      </w:r>
      <w:proofErr w:type="spellEnd"/>
      <w:r w:rsidRPr="003D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округа</w:t>
      </w:r>
      <w:r w:rsidRPr="003D697C">
        <w:rPr>
          <w:rFonts w:ascii="Arial" w:hAnsi="Arial" w:cs="Arial"/>
        </w:rPr>
        <w:t xml:space="preserve"> Тверской области рассматривает проект постановления о внесении изменений в муниципальную программу и принимает одно из следующих решений:</w:t>
      </w:r>
    </w:p>
    <w:p w:rsidR="00872E41" w:rsidRPr="003D697C" w:rsidRDefault="00872E41" w:rsidP="00872E41">
      <w:pPr>
        <w:ind w:firstLine="567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lastRenderedPageBreak/>
        <w:t>а) об одобрении проекта изменений;</w:t>
      </w:r>
    </w:p>
    <w:p w:rsidR="00872E41" w:rsidRPr="003D697C" w:rsidRDefault="00872E41" w:rsidP="00872E41">
      <w:pPr>
        <w:ind w:firstLine="567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 xml:space="preserve">б) о направлении проекта изменений, финансово-экономического обоснования на доработку в соответствии с рекомендациями бюджетной комиссии </w:t>
      </w:r>
      <w:proofErr w:type="spellStart"/>
      <w:r w:rsidRPr="003D697C">
        <w:rPr>
          <w:rFonts w:ascii="Arial" w:hAnsi="Arial" w:cs="Arial"/>
        </w:rPr>
        <w:t>Спировского</w:t>
      </w:r>
      <w:proofErr w:type="spellEnd"/>
      <w:r w:rsidRPr="003D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округа</w:t>
      </w:r>
      <w:r w:rsidRPr="003D697C">
        <w:rPr>
          <w:rFonts w:ascii="Arial" w:hAnsi="Arial" w:cs="Arial"/>
        </w:rPr>
        <w:t xml:space="preserve"> Тверской области;</w:t>
      </w:r>
    </w:p>
    <w:p w:rsidR="00872E41" w:rsidRPr="003D697C" w:rsidRDefault="00872E41" w:rsidP="00872E41">
      <w:pPr>
        <w:ind w:firstLine="567"/>
        <w:jc w:val="both"/>
        <w:rPr>
          <w:rFonts w:ascii="Arial" w:hAnsi="Arial" w:cs="Arial"/>
        </w:rPr>
      </w:pPr>
      <w:r w:rsidRPr="003D697C">
        <w:rPr>
          <w:rFonts w:ascii="Arial" w:hAnsi="Arial" w:cs="Arial"/>
        </w:rPr>
        <w:t>в) об отклонении проекта изменений.</w:t>
      </w:r>
    </w:p>
    <w:p w:rsidR="001B680D" w:rsidRDefault="00872E41" w:rsidP="00872E41">
      <w:pPr>
        <w:rPr>
          <w:rFonts w:ascii="Arial" w:hAnsi="Arial" w:cs="Arial"/>
        </w:rPr>
      </w:pPr>
      <w:r w:rsidRPr="003D697C">
        <w:rPr>
          <w:rFonts w:ascii="Arial" w:hAnsi="Arial" w:cs="Arial"/>
        </w:rPr>
        <w:t>Главный администратор муниципальной программы в установленном порядке обеспечивает утверждение постановления о внесении изменений в муниципальную программу</w:t>
      </w:r>
      <w:r>
        <w:rPr>
          <w:rFonts w:ascii="Arial" w:hAnsi="Arial" w:cs="Arial"/>
        </w:rPr>
        <w:t>.</w:t>
      </w:r>
    </w:p>
    <w:p w:rsidR="00872E41" w:rsidRDefault="00872E41" w:rsidP="00872E41">
      <w:pPr>
        <w:rPr>
          <w:rFonts w:ascii="Arial" w:hAnsi="Arial" w:cs="Arial"/>
        </w:rPr>
      </w:pPr>
    </w:p>
    <w:p w:rsidR="00872E41" w:rsidRDefault="00872E41" w:rsidP="00872E41">
      <w:pPr>
        <w:rPr>
          <w:rFonts w:ascii="Arial" w:hAnsi="Arial" w:cs="Arial"/>
        </w:rPr>
      </w:pPr>
    </w:p>
    <w:p w:rsidR="00872E41" w:rsidRDefault="00872E41" w:rsidP="00872E41">
      <w:pPr>
        <w:rPr>
          <w:rFonts w:ascii="Arial" w:hAnsi="Arial" w:cs="Arial"/>
        </w:rPr>
      </w:pPr>
    </w:p>
    <w:p w:rsidR="00872E41" w:rsidRDefault="00872E41" w:rsidP="00872E41">
      <w:pPr>
        <w:rPr>
          <w:rFonts w:ascii="Arial" w:hAnsi="Arial" w:cs="Arial"/>
        </w:rPr>
      </w:pPr>
    </w:p>
    <w:p w:rsidR="00872E41" w:rsidRDefault="00872E41" w:rsidP="00872E41">
      <w:pPr>
        <w:rPr>
          <w:rFonts w:ascii="Arial" w:hAnsi="Arial" w:cs="Arial"/>
        </w:rPr>
      </w:pPr>
    </w:p>
    <w:p w:rsidR="00872E41" w:rsidRDefault="00872E41" w:rsidP="00872E41">
      <w:pPr>
        <w:rPr>
          <w:rFonts w:ascii="Arial" w:hAnsi="Arial" w:cs="Arial"/>
        </w:rPr>
      </w:pPr>
    </w:p>
    <w:p w:rsidR="00872E41" w:rsidRDefault="00872E41" w:rsidP="00872E41">
      <w:pPr>
        <w:rPr>
          <w:rFonts w:ascii="Arial" w:hAnsi="Arial" w:cs="Arial"/>
        </w:rPr>
      </w:pPr>
    </w:p>
    <w:p w:rsidR="00872E41" w:rsidRDefault="00872E41" w:rsidP="00872E41">
      <w:pPr>
        <w:rPr>
          <w:rFonts w:ascii="Arial" w:hAnsi="Arial" w:cs="Arial"/>
        </w:rPr>
      </w:pPr>
    </w:p>
    <w:p w:rsidR="00872E41" w:rsidRDefault="00872E41" w:rsidP="00872E41">
      <w:pPr>
        <w:rPr>
          <w:rFonts w:ascii="Arial" w:hAnsi="Arial" w:cs="Arial"/>
        </w:rPr>
      </w:pPr>
    </w:p>
    <w:p w:rsidR="00872E41" w:rsidRDefault="00872E41" w:rsidP="00872E41">
      <w:pPr>
        <w:rPr>
          <w:rFonts w:ascii="Arial" w:hAnsi="Arial" w:cs="Arial"/>
        </w:rPr>
      </w:pPr>
    </w:p>
    <w:p w:rsidR="00872E41" w:rsidRDefault="00872E41" w:rsidP="00872E41">
      <w:pPr>
        <w:rPr>
          <w:rFonts w:ascii="Arial" w:hAnsi="Arial" w:cs="Arial"/>
        </w:rPr>
      </w:pPr>
    </w:p>
    <w:p w:rsidR="00872E41" w:rsidRDefault="00872E41" w:rsidP="00872E41">
      <w:pPr>
        <w:rPr>
          <w:rFonts w:ascii="Arial" w:hAnsi="Arial" w:cs="Arial"/>
        </w:rPr>
      </w:pPr>
    </w:p>
    <w:p w:rsidR="00872E41" w:rsidRDefault="00872E41" w:rsidP="00872E41">
      <w:pPr>
        <w:rPr>
          <w:rFonts w:ascii="Arial" w:hAnsi="Arial" w:cs="Arial"/>
        </w:rPr>
      </w:pPr>
    </w:p>
    <w:p w:rsidR="00872E41" w:rsidRDefault="00872E41" w:rsidP="00872E41">
      <w:pPr>
        <w:rPr>
          <w:rFonts w:ascii="Arial" w:hAnsi="Arial" w:cs="Arial"/>
        </w:rPr>
      </w:pPr>
    </w:p>
    <w:p w:rsidR="00872E41" w:rsidRDefault="00872E41" w:rsidP="00872E41">
      <w:pPr>
        <w:rPr>
          <w:rFonts w:ascii="Arial" w:hAnsi="Arial" w:cs="Arial"/>
        </w:rPr>
      </w:pPr>
    </w:p>
    <w:p w:rsidR="00872E41" w:rsidRDefault="00872E41" w:rsidP="00872E41">
      <w:pPr>
        <w:rPr>
          <w:rFonts w:ascii="Arial" w:hAnsi="Arial" w:cs="Arial"/>
        </w:rPr>
      </w:pPr>
    </w:p>
    <w:p w:rsidR="00872E41" w:rsidRDefault="00872E41" w:rsidP="00872E41">
      <w:pPr>
        <w:rPr>
          <w:rFonts w:ascii="Arial" w:hAnsi="Arial" w:cs="Arial"/>
        </w:rPr>
      </w:pPr>
    </w:p>
    <w:p w:rsidR="00872E41" w:rsidRDefault="00872E41" w:rsidP="00872E41">
      <w:pPr>
        <w:rPr>
          <w:rFonts w:ascii="Arial" w:hAnsi="Arial" w:cs="Arial"/>
        </w:rPr>
      </w:pPr>
    </w:p>
    <w:p w:rsidR="00872E41" w:rsidRDefault="00872E41" w:rsidP="00872E41">
      <w:pPr>
        <w:rPr>
          <w:rFonts w:ascii="Arial" w:hAnsi="Arial" w:cs="Arial"/>
        </w:rPr>
      </w:pPr>
    </w:p>
    <w:p w:rsidR="00872E41" w:rsidRDefault="00872E41" w:rsidP="00872E41">
      <w:pPr>
        <w:rPr>
          <w:rFonts w:ascii="Arial" w:hAnsi="Arial" w:cs="Arial"/>
        </w:rPr>
      </w:pPr>
    </w:p>
    <w:p w:rsidR="00872E41" w:rsidRDefault="00872E41" w:rsidP="00872E41">
      <w:pPr>
        <w:rPr>
          <w:rFonts w:ascii="Arial" w:hAnsi="Arial" w:cs="Arial"/>
        </w:rPr>
      </w:pPr>
    </w:p>
    <w:p w:rsidR="00872E41" w:rsidRDefault="00872E41" w:rsidP="00872E41">
      <w:pPr>
        <w:rPr>
          <w:rFonts w:ascii="Arial" w:hAnsi="Arial" w:cs="Arial"/>
        </w:rPr>
      </w:pPr>
    </w:p>
    <w:p w:rsidR="00872E41" w:rsidRDefault="00872E41" w:rsidP="00872E41">
      <w:pPr>
        <w:rPr>
          <w:rFonts w:ascii="Arial" w:hAnsi="Arial" w:cs="Arial"/>
        </w:rPr>
      </w:pPr>
    </w:p>
    <w:p w:rsidR="00872E41" w:rsidRDefault="00872E41" w:rsidP="00872E41">
      <w:pPr>
        <w:rPr>
          <w:rFonts w:ascii="Arial" w:hAnsi="Arial" w:cs="Arial"/>
        </w:rPr>
      </w:pPr>
    </w:p>
    <w:p w:rsidR="00872E41" w:rsidRDefault="00872E41" w:rsidP="00872E41">
      <w:pPr>
        <w:rPr>
          <w:rFonts w:ascii="Arial" w:hAnsi="Arial" w:cs="Arial"/>
        </w:rPr>
      </w:pPr>
    </w:p>
    <w:p w:rsidR="00872E41" w:rsidRDefault="00872E41" w:rsidP="00872E41">
      <w:pPr>
        <w:rPr>
          <w:rFonts w:ascii="Arial" w:hAnsi="Arial" w:cs="Arial"/>
        </w:rPr>
      </w:pPr>
    </w:p>
    <w:p w:rsidR="00872E41" w:rsidRDefault="00872E41" w:rsidP="00872E41">
      <w:pPr>
        <w:rPr>
          <w:rFonts w:ascii="Arial" w:hAnsi="Arial" w:cs="Arial"/>
        </w:rPr>
      </w:pPr>
    </w:p>
    <w:p w:rsidR="00872E41" w:rsidRDefault="00872E41" w:rsidP="00872E41">
      <w:pPr>
        <w:rPr>
          <w:rFonts w:ascii="Arial" w:hAnsi="Arial" w:cs="Arial"/>
        </w:rPr>
      </w:pPr>
    </w:p>
    <w:p w:rsidR="00872E41" w:rsidRDefault="00872E41" w:rsidP="00872E41">
      <w:pPr>
        <w:sectPr w:rsidR="00872E41" w:rsidSect="00872E41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72E41" w:rsidRDefault="00872E41" w:rsidP="00872E41">
      <w:r w:rsidRPr="00872E41">
        <w:lastRenderedPageBreak/>
        <w:drawing>
          <wp:inline distT="0" distB="0" distL="0" distR="0">
            <wp:extent cx="10170795" cy="6562725"/>
            <wp:effectExtent l="1905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79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E41" w:rsidRDefault="00872E41" w:rsidP="00872E41">
      <w:r w:rsidRPr="00872E41">
        <w:lastRenderedPageBreak/>
        <w:drawing>
          <wp:inline distT="0" distB="0" distL="0" distR="0">
            <wp:extent cx="10170795" cy="5846475"/>
            <wp:effectExtent l="1905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795" cy="584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2E41" w:rsidSect="00872E41">
      <w:pgSz w:w="16838" w:h="11906" w:orient="landscape"/>
      <w:pgMar w:top="567" w:right="395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.25pt;height:1.5pt" o:bullet="t">
        <v:imagedata r:id="rId1" o:title=""/>
      </v:shape>
    </w:pict>
  </w:numPicBullet>
  <w:abstractNum w:abstractNumId="0">
    <w:nsid w:val="021935BB"/>
    <w:multiLevelType w:val="hybridMultilevel"/>
    <w:tmpl w:val="10CE35AE"/>
    <w:lvl w:ilvl="0" w:tplc="E932A5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000000"/>
        <w:sz w:val="28"/>
        <w:szCs w:val="28"/>
      </w:rPr>
    </w:lvl>
    <w:lvl w:ilvl="1" w:tplc="5672D232">
      <w:numFmt w:val="none"/>
      <w:lvlText w:val=""/>
      <w:lvlJc w:val="left"/>
      <w:pPr>
        <w:tabs>
          <w:tab w:val="num" w:pos="360"/>
        </w:tabs>
      </w:pPr>
    </w:lvl>
    <w:lvl w:ilvl="2" w:tplc="6F64B608">
      <w:numFmt w:val="none"/>
      <w:lvlText w:val=""/>
      <w:lvlJc w:val="left"/>
      <w:pPr>
        <w:tabs>
          <w:tab w:val="num" w:pos="360"/>
        </w:tabs>
      </w:pPr>
    </w:lvl>
    <w:lvl w:ilvl="3" w:tplc="E58A7A74">
      <w:start w:val="1"/>
      <w:numFmt w:val="decimal"/>
      <w:lvlText w:val="%4."/>
      <w:lvlJc w:val="left"/>
      <w:pPr>
        <w:tabs>
          <w:tab w:val="num" w:pos="1341"/>
        </w:tabs>
        <w:ind w:left="1341" w:hanging="360"/>
      </w:pPr>
      <w:rPr>
        <w:sz w:val="28"/>
        <w:szCs w:val="28"/>
      </w:rPr>
    </w:lvl>
    <w:lvl w:ilvl="4" w:tplc="1D7444FA">
      <w:numFmt w:val="none"/>
      <w:lvlText w:val=""/>
      <w:lvlJc w:val="left"/>
      <w:pPr>
        <w:tabs>
          <w:tab w:val="num" w:pos="360"/>
        </w:tabs>
      </w:pPr>
    </w:lvl>
    <w:lvl w:ilvl="5" w:tplc="80584BFA">
      <w:numFmt w:val="none"/>
      <w:lvlText w:val=""/>
      <w:lvlJc w:val="left"/>
      <w:pPr>
        <w:tabs>
          <w:tab w:val="num" w:pos="360"/>
        </w:tabs>
      </w:pPr>
    </w:lvl>
    <w:lvl w:ilvl="6" w:tplc="1B46ABEE">
      <w:numFmt w:val="none"/>
      <w:lvlText w:val=""/>
      <w:lvlJc w:val="left"/>
      <w:pPr>
        <w:tabs>
          <w:tab w:val="num" w:pos="360"/>
        </w:tabs>
      </w:pPr>
    </w:lvl>
    <w:lvl w:ilvl="7" w:tplc="6CCC3C50">
      <w:numFmt w:val="none"/>
      <w:lvlText w:val=""/>
      <w:lvlJc w:val="left"/>
      <w:pPr>
        <w:tabs>
          <w:tab w:val="num" w:pos="360"/>
        </w:tabs>
      </w:pPr>
    </w:lvl>
    <w:lvl w:ilvl="8" w:tplc="5DDACF8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0D2AE2"/>
    <w:multiLevelType w:val="hybridMultilevel"/>
    <w:tmpl w:val="C4AA3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F08E8"/>
    <w:multiLevelType w:val="hybridMultilevel"/>
    <w:tmpl w:val="CBC26FF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8334CBB"/>
    <w:multiLevelType w:val="hybridMultilevel"/>
    <w:tmpl w:val="BB927EA0"/>
    <w:lvl w:ilvl="0" w:tplc="71486E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9BC23E1"/>
    <w:multiLevelType w:val="hybridMultilevel"/>
    <w:tmpl w:val="57663C04"/>
    <w:lvl w:ilvl="0" w:tplc="71486E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A5B0485"/>
    <w:multiLevelType w:val="hybridMultilevel"/>
    <w:tmpl w:val="572A4A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0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A3ED6"/>
    <w:multiLevelType w:val="hybridMultilevel"/>
    <w:tmpl w:val="D6EC9518"/>
    <w:lvl w:ilvl="0" w:tplc="71486E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09225ED"/>
    <w:multiLevelType w:val="hybridMultilevel"/>
    <w:tmpl w:val="5AC22CF8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868A5"/>
    <w:multiLevelType w:val="hybridMultilevel"/>
    <w:tmpl w:val="917E311E"/>
    <w:lvl w:ilvl="0" w:tplc="71486E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3261B9C"/>
    <w:multiLevelType w:val="multilevel"/>
    <w:tmpl w:val="B13237D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58C338B"/>
    <w:multiLevelType w:val="hybridMultilevel"/>
    <w:tmpl w:val="34AE85E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8B72777"/>
    <w:multiLevelType w:val="hybridMultilevel"/>
    <w:tmpl w:val="83361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135A0"/>
    <w:multiLevelType w:val="hybridMultilevel"/>
    <w:tmpl w:val="F670ABB8"/>
    <w:lvl w:ilvl="0" w:tplc="E2243840">
      <w:start w:val="7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A3F6A58"/>
    <w:multiLevelType w:val="hybridMultilevel"/>
    <w:tmpl w:val="F7DA0ABA"/>
    <w:lvl w:ilvl="0" w:tplc="71486E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B256F43"/>
    <w:multiLevelType w:val="hybridMultilevel"/>
    <w:tmpl w:val="69EA8E3E"/>
    <w:lvl w:ilvl="0" w:tplc="71486E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6535BE7"/>
    <w:multiLevelType w:val="hybridMultilevel"/>
    <w:tmpl w:val="EAC87F14"/>
    <w:lvl w:ilvl="0" w:tplc="4C0E25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8"/>
        <w:szCs w:val="28"/>
      </w:rPr>
    </w:lvl>
    <w:lvl w:ilvl="1" w:tplc="CC8EF6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3B774D"/>
    <w:multiLevelType w:val="hybridMultilevel"/>
    <w:tmpl w:val="1B1A21CC"/>
    <w:lvl w:ilvl="0" w:tplc="71486E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D343F51"/>
    <w:multiLevelType w:val="hybridMultilevel"/>
    <w:tmpl w:val="90826C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1F22588"/>
    <w:multiLevelType w:val="hybridMultilevel"/>
    <w:tmpl w:val="FF3ADEEC"/>
    <w:lvl w:ilvl="0" w:tplc="71486E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8B74944"/>
    <w:multiLevelType w:val="hybridMultilevel"/>
    <w:tmpl w:val="F2DEF874"/>
    <w:lvl w:ilvl="0" w:tplc="71486E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F9257D3"/>
    <w:multiLevelType w:val="hybridMultilevel"/>
    <w:tmpl w:val="AC3AB33C"/>
    <w:lvl w:ilvl="0" w:tplc="0419000F">
      <w:start w:val="1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1D64822"/>
    <w:multiLevelType w:val="hybridMultilevel"/>
    <w:tmpl w:val="9A0E80AC"/>
    <w:lvl w:ilvl="0" w:tplc="BEE6328C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47D0837"/>
    <w:multiLevelType w:val="multilevel"/>
    <w:tmpl w:val="BB566790"/>
    <w:lvl w:ilvl="0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>
    <w:nsid w:val="5780153E"/>
    <w:multiLevelType w:val="singleLevel"/>
    <w:tmpl w:val="55B2FE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592E747C"/>
    <w:multiLevelType w:val="hybridMultilevel"/>
    <w:tmpl w:val="35A2D0FC"/>
    <w:lvl w:ilvl="0" w:tplc="71486E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99444AD"/>
    <w:multiLevelType w:val="hybridMultilevel"/>
    <w:tmpl w:val="C9E03AF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623423E6"/>
    <w:multiLevelType w:val="hybridMultilevel"/>
    <w:tmpl w:val="CF04575E"/>
    <w:lvl w:ilvl="0" w:tplc="71486E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7B854A5"/>
    <w:multiLevelType w:val="hybridMultilevel"/>
    <w:tmpl w:val="23A4C68E"/>
    <w:lvl w:ilvl="0" w:tplc="1480B05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C9B5405"/>
    <w:multiLevelType w:val="hybridMultilevel"/>
    <w:tmpl w:val="1BEEFA3E"/>
    <w:lvl w:ilvl="0" w:tplc="2598BE2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CF07B00"/>
    <w:multiLevelType w:val="hybridMultilevel"/>
    <w:tmpl w:val="28689E64"/>
    <w:lvl w:ilvl="0" w:tplc="71486E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E7E2E64"/>
    <w:multiLevelType w:val="hybridMultilevel"/>
    <w:tmpl w:val="2E8E56D8"/>
    <w:lvl w:ilvl="0" w:tplc="71486E0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CB296F"/>
    <w:multiLevelType w:val="hybridMultilevel"/>
    <w:tmpl w:val="74183400"/>
    <w:lvl w:ilvl="0" w:tplc="71486E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EF73ED8"/>
    <w:multiLevelType w:val="hybridMultilevel"/>
    <w:tmpl w:val="3FF61D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15A68C9"/>
    <w:multiLevelType w:val="hybridMultilevel"/>
    <w:tmpl w:val="565ECD86"/>
    <w:lvl w:ilvl="0" w:tplc="71486E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4A3700D"/>
    <w:multiLevelType w:val="hybridMultilevel"/>
    <w:tmpl w:val="062033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D7830CC"/>
    <w:multiLevelType w:val="hybridMultilevel"/>
    <w:tmpl w:val="66F2D772"/>
    <w:lvl w:ilvl="0" w:tplc="71486E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EA732ED"/>
    <w:multiLevelType w:val="hybridMultilevel"/>
    <w:tmpl w:val="CA12D278"/>
    <w:lvl w:ilvl="0" w:tplc="D5F6EB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28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88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023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C07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4468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9A6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D2A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E2D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0"/>
  </w:num>
  <w:num w:numId="9">
    <w:abstractNumId w:val="30"/>
  </w:num>
  <w:num w:numId="10">
    <w:abstractNumId w:val="34"/>
  </w:num>
  <w:num w:numId="11">
    <w:abstractNumId w:val="25"/>
  </w:num>
  <w:num w:numId="12">
    <w:abstractNumId w:val="32"/>
  </w:num>
  <w:num w:numId="13">
    <w:abstractNumId w:val="24"/>
  </w:num>
  <w:num w:numId="14">
    <w:abstractNumId w:val="19"/>
  </w:num>
  <w:num w:numId="15">
    <w:abstractNumId w:val="18"/>
  </w:num>
  <w:num w:numId="16">
    <w:abstractNumId w:val="33"/>
  </w:num>
  <w:num w:numId="17">
    <w:abstractNumId w:val="3"/>
  </w:num>
  <w:num w:numId="18">
    <w:abstractNumId w:val="26"/>
  </w:num>
  <w:num w:numId="19">
    <w:abstractNumId w:val="6"/>
  </w:num>
  <w:num w:numId="20">
    <w:abstractNumId w:val="14"/>
  </w:num>
  <w:num w:numId="21">
    <w:abstractNumId w:val="16"/>
  </w:num>
  <w:num w:numId="22">
    <w:abstractNumId w:val="4"/>
  </w:num>
  <w:num w:numId="23">
    <w:abstractNumId w:val="31"/>
  </w:num>
  <w:num w:numId="24">
    <w:abstractNumId w:val="29"/>
  </w:num>
  <w:num w:numId="25">
    <w:abstractNumId w:val="8"/>
  </w:num>
  <w:num w:numId="26">
    <w:abstractNumId w:val="13"/>
  </w:num>
  <w:num w:numId="27">
    <w:abstractNumId w:val="35"/>
  </w:num>
  <w:num w:numId="28">
    <w:abstractNumId w:val="17"/>
  </w:num>
  <w:num w:numId="29">
    <w:abstractNumId w:val="12"/>
  </w:num>
  <w:num w:numId="30">
    <w:abstractNumId w:val="23"/>
  </w:num>
  <w:num w:numId="31">
    <w:abstractNumId w:val="9"/>
  </w:num>
  <w:num w:numId="32">
    <w:abstractNumId w:val="22"/>
  </w:num>
  <w:num w:numId="33">
    <w:abstractNumId w:val="28"/>
  </w:num>
  <w:num w:numId="34">
    <w:abstractNumId w:val="7"/>
  </w:num>
  <w:num w:numId="35">
    <w:abstractNumId w:val="20"/>
  </w:num>
  <w:num w:numId="36">
    <w:abstractNumId w:val="27"/>
  </w:num>
  <w:num w:numId="37">
    <w:abstractNumId w:val="21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E41"/>
    <w:rsid w:val="001B680D"/>
    <w:rsid w:val="0087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72E41"/>
    <w:pPr>
      <w:keepNext/>
      <w:jc w:val="both"/>
      <w:outlineLvl w:val="2"/>
    </w:pPr>
    <w:rPr>
      <w:rFonts w:ascii="Arial" w:hAnsi="Arial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872E41"/>
    <w:rPr>
      <w:rFonts w:ascii="Arial" w:eastAsia="Times New Roman" w:hAnsi="Arial" w:cs="Times New Roman"/>
      <w:i/>
      <w:szCs w:val="20"/>
      <w:lang w:eastAsia="ru-RU"/>
    </w:rPr>
  </w:style>
  <w:style w:type="paragraph" w:customStyle="1" w:styleId="ConsPlusNormal">
    <w:name w:val="ConsPlusNormal"/>
    <w:rsid w:val="00872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2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 Знак Знак Знак Знак"/>
    <w:basedOn w:val="a"/>
    <w:rsid w:val="00872E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Text2">
    <w:name w:val="Body Text 2"/>
    <w:basedOn w:val="a"/>
    <w:rsid w:val="00872E4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customStyle="1" w:styleId="a4">
    <w:name w:val=" Знак"/>
    <w:basedOn w:val="a"/>
    <w:rsid w:val="00872E41"/>
    <w:rPr>
      <w:rFonts w:ascii="Verdana" w:hAnsi="Verdana" w:cs="Verdana"/>
      <w:sz w:val="20"/>
      <w:szCs w:val="20"/>
      <w:lang w:val="en-US" w:eastAsia="en-US"/>
    </w:rPr>
  </w:style>
  <w:style w:type="paragraph" w:styleId="a5">
    <w:name w:val="Block Text"/>
    <w:basedOn w:val="a"/>
    <w:semiHidden/>
    <w:rsid w:val="00872E41"/>
    <w:pPr>
      <w:spacing w:before="60"/>
      <w:ind w:left="181" w:right="68" w:firstLine="527"/>
      <w:jc w:val="both"/>
    </w:pPr>
    <w:rPr>
      <w:sz w:val="28"/>
    </w:rPr>
  </w:style>
  <w:style w:type="paragraph" w:styleId="a6">
    <w:name w:val="Body Text"/>
    <w:basedOn w:val="a"/>
    <w:link w:val="a7"/>
    <w:rsid w:val="00872E41"/>
    <w:pPr>
      <w:jc w:val="both"/>
    </w:pPr>
    <w:rPr>
      <w:sz w:val="26"/>
      <w:szCs w:val="20"/>
    </w:rPr>
  </w:style>
  <w:style w:type="character" w:customStyle="1" w:styleId="a7">
    <w:name w:val="Основной текст Знак"/>
    <w:basedOn w:val="a0"/>
    <w:link w:val="a6"/>
    <w:rsid w:val="00872E4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Normal">
    <w:name w:val="Normal"/>
    <w:rsid w:val="00872E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rsid w:val="00872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72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72E41"/>
  </w:style>
  <w:style w:type="paragraph" w:customStyle="1" w:styleId="ab">
    <w:name w:val="Знак Знак Знак Знак Знак Знак Знак"/>
    <w:basedOn w:val="a"/>
    <w:rsid w:val="00872E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"/>
    <w:rsid w:val="00872E41"/>
    <w:pPr>
      <w:spacing w:before="100" w:beforeAutospacing="1" w:after="100" w:afterAutospacing="1"/>
    </w:pPr>
  </w:style>
  <w:style w:type="paragraph" w:customStyle="1" w:styleId="ConsNormal">
    <w:name w:val="ConsNormal"/>
    <w:rsid w:val="00872E4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rsid w:val="00872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 Знак Знак Знак1"/>
    <w:basedOn w:val="a"/>
    <w:rsid w:val="00872E41"/>
    <w:rPr>
      <w:rFonts w:ascii="Verdana" w:hAnsi="Verdana" w:cs="Verdana"/>
      <w:sz w:val="20"/>
      <w:szCs w:val="20"/>
      <w:lang w:val="en-US" w:eastAsia="en-US"/>
    </w:rPr>
  </w:style>
  <w:style w:type="paragraph" w:customStyle="1" w:styleId="BodyText3">
    <w:name w:val="Body Text 3"/>
    <w:basedOn w:val="a"/>
    <w:rsid w:val="00872E41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paragraph" w:styleId="ae">
    <w:name w:val="Body Text Indent"/>
    <w:basedOn w:val="a"/>
    <w:link w:val="af"/>
    <w:rsid w:val="00872E4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72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872E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72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2E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72E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Мой стиль"/>
    <w:basedOn w:val="a"/>
    <w:rsid w:val="00872E41"/>
    <w:pPr>
      <w:widowControl w:val="0"/>
      <w:spacing w:after="120"/>
      <w:ind w:firstLine="567"/>
      <w:jc w:val="both"/>
    </w:pPr>
    <w:rPr>
      <w:szCs w:val="20"/>
    </w:rPr>
  </w:style>
  <w:style w:type="paragraph" w:customStyle="1" w:styleId="ConsPlusTitle">
    <w:name w:val="ConsPlusTitle"/>
    <w:rsid w:val="00872E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3">
    <w:name w:val="Не вступил в силу"/>
    <w:rsid w:val="00872E41"/>
    <w:rPr>
      <w:b/>
      <w:bCs/>
      <w:color w:val="000000"/>
      <w:sz w:val="26"/>
      <w:szCs w:val="26"/>
      <w:shd w:val="clear" w:color="auto" w:fill="D8EDE8"/>
    </w:rPr>
  </w:style>
  <w:style w:type="paragraph" w:styleId="af4">
    <w:name w:val="Balloon Text"/>
    <w:basedOn w:val="a"/>
    <w:link w:val="af5"/>
    <w:rsid w:val="00872E41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basedOn w:val="a0"/>
    <w:link w:val="af4"/>
    <w:rsid w:val="00872E41"/>
    <w:rPr>
      <w:rFonts w:ascii="Tahoma" w:eastAsia="Times New Roman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4440</Words>
  <Characters>25313</Characters>
  <Application>Microsoft Office Word</Application>
  <DocSecurity>0</DocSecurity>
  <Lines>210</Lines>
  <Paragraphs>59</Paragraphs>
  <ScaleCrop>false</ScaleCrop>
  <Company/>
  <LinksUpToDate>false</LinksUpToDate>
  <CharactersWithSpaces>29694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2024-03-25T07:00:00Z</dcterms:created>
  <dcterms:modified xsi:type="dcterms:W3CDTF">2024-03-25T07:03:00Z</dcterms:modified>
</cp:coreProperties>
</file>